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07C" w:rsidRPr="009616EB" w:rsidRDefault="002E507C" w:rsidP="002E507C">
      <w:pPr>
        <w:pStyle w:val="Title"/>
        <w:rPr>
          <w:rFonts w:ascii="Verdana" w:hAnsi="Verdana"/>
          <w:sz w:val="20"/>
        </w:rPr>
      </w:pPr>
      <w:r w:rsidRPr="003A40C1">
        <w:rPr>
          <w:rFonts w:ascii="Verdana" w:hAnsi="Verdana"/>
          <w:sz w:val="22"/>
          <w:szCs w:val="22"/>
        </w:rPr>
        <w:t>Course Booklet</w:t>
      </w:r>
      <w:r>
        <w:rPr>
          <w:rFonts w:ascii="Verdana" w:hAnsi="Verdana"/>
          <w:sz w:val="22"/>
          <w:szCs w:val="22"/>
        </w:rPr>
        <w:t xml:space="preserve"> SP226</w:t>
      </w:r>
    </w:p>
    <w:p w:rsidR="002E507C" w:rsidRPr="009616EB" w:rsidRDefault="002E507C" w:rsidP="002E507C">
      <w:pPr>
        <w:widowControl/>
        <w:jc w:val="center"/>
        <w:rPr>
          <w:rFonts w:ascii="Verdana" w:hAnsi="Verdana"/>
          <w:b/>
          <w:sz w:val="20"/>
        </w:rPr>
      </w:pPr>
      <w:r w:rsidRPr="009616EB">
        <w:rPr>
          <w:rFonts w:ascii="Verdana" w:hAnsi="Verdana"/>
          <w:b/>
          <w:sz w:val="20"/>
        </w:rPr>
        <w:t>Comparative Themes in Society, Politics and Culture.</w:t>
      </w:r>
    </w:p>
    <w:p w:rsidR="002E507C" w:rsidRPr="009616EB" w:rsidRDefault="00EB0CB1" w:rsidP="002E507C">
      <w:pPr>
        <w:pStyle w:val="Heading2"/>
        <w:widowControl/>
        <w:jc w:val="center"/>
        <w:rPr>
          <w:rFonts w:ascii="Verdana" w:hAnsi="Verdana"/>
          <w:sz w:val="20"/>
        </w:rPr>
      </w:pPr>
      <w:r>
        <w:rPr>
          <w:rFonts w:ascii="Verdana" w:hAnsi="Verdana"/>
          <w:sz w:val="20"/>
        </w:rPr>
        <w:t xml:space="preserve">Semester </w:t>
      </w:r>
      <w:r w:rsidR="00487C6E">
        <w:rPr>
          <w:rFonts w:ascii="Verdana" w:hAnsi="Verdana"/>
          <w:sz w:val="20"/>
        </w:rPr>
        <w:t>1</w:t>
      </w:r>
      <w:r>
        <w:rPr>
          <w:rFonts w:ascii="Verdana" w:hAnsi="Verdana"/>
          <w:sz w:val="20"/>
        </w:rPr>
        <w:t xml:space="preserve"> 201</w:t>
      </w:r>
      <w:r w:rsidR="00942EC1">
        <w:rPr>
          <w:rFonts w:ascii="Verdana" w:hAnsi="Verdana"/>
          <w:sz w:val="20"/>
        </w:rPr>
        <w:t>7</w:t>
      </w:r>
      <w:r w:rsidR="002E507C" w:rsidRPr="009616EB">
        <w:rPr>
          <w:rFonts w:ascii="Verdana" w:hAnsi="Verdana"/>
          <w:sz w:val="20"/>
        </w:rPr>
        <w:t>-20</w:t>
      </w:r>
      <w:r>
        <w:rPr>
          <w:rFonts w:ascii="Verdana" w:hAnsi="Verdana"/>
          <w:sz w:val="20"/>
        </w:rPr>
        <w:t>1</w:t>
      </w:r>
      <w:r w:rsidR="00942EC1">
        <w:rPr>
          <w:rFonts w:ascii="Verdana" w:hAnsi="Verdana"/>
          <w:sz w:val="20"/>
        </w:rPr>
        <w:t>8</w:t>
      </w: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sz w:val="20"/>
        </w:rPr>
      </w:pPr>
      <w:r w:rsidRPr="009616EB">
        <w:rPr>
          <w:rFonts w:ascii="Verdana" w:hAnsi="Verdana"/>
          <w:sz w:val="20"/>
        </w:rPr>
        <w:t>Dr Kathy Powell</w:t>
      </w:r>
    </w:p>
    <w:p w:rsidR="002E507C" w:rsidRPr="009616EB" w:rsidRDefault="002E507C" w:rsidP="002E507C">
      <w:pPr>
        <w:widowControl/>
        <w:rPr>
          <w:rFonts w:ascii="Verdana" w:hAnsi="Verdana"/>
          <w:sz w:val="20"/>
        </w:rPr>
      </w:pPr>
      <w:r w:rsidRPr="009616EB">
        <w:rPr>
          <w:rFonts w:ascii="Verdana" w:hAnsi="Verdana"/>
          <w:sz w:val="20"/>
        </w:rPr>
        <w:t>Room 321</w:t>
      </w:r>
    </w:p>
    <w:p w:rsidR="002E507C" w:rsidRPr="006E17F3" w:rsidRDefault="002E507C" w:rsidP="002E507C">
      <w:pPr>
        <w:widowControl/>
        <w:rPr>
          <w:rFonts w:ascii="Verdana" w:hAnsi="Verdana"/>
          <w:sz w:val="20"/>
          <w:lang w:val="en-IE"/>
        </w:rPr>
      </w:pPr>
      <w:r w:rsidRPr="006E17F3">
        <w:rPr>
          <w:rFonts w:ascii="Verdana" w:hAnsi="Verdana"/>
          <w:sz w:val="20"/>
          <w:lang w:val="en-IE"/>
        </w:rPr>
        <w:t>Aras Moyola</w:t>
      </w:r>
    </w:p>
    <w:p w:rsidR="002E507C" w:rsidRPr="006E17F3" w:rsidRDefault="004074DD" w:rsidP="002E507C">
      <w:pPr>
        <w:widowControl/>
        <w:rPr>
          <w:rFonts w:ascii="Verdana" w:hAnsi="Verdana"/>
          <w:sz w:val="20"/>
          <w:lang w:val="en-IE"/>
        </w:rPr>
      </w:pPr>
      <w:hyperlink r:id="rId7" w:history="1">
        <w:r w:rsidR="002E507C" w:rsidRPr="006E17F3">
          <w:rPr>
            <w:rStyle w:val="Hyperlink"/>
            <w:rFonts w:ascii="Verdana" w:hAnsi="Verdana"/>
            <w:lang w:val="en-IE"/>
          </w:rPr>
          <w:t>Kathy.Powell@nuigalway.ie</w:t>
        </w:r>
      </w:hyperlink>
    </w:p>
    <w:p w:rsidR="002E507C" w:rsidRPr="006E17F3" w:rsidRDefault="002E507C" w:rsidP="002E507C">
      <w:pPr>
        <w:widowControl/>
        <w:rPr>
          <w:rFonts w:ascii="Verdana" w:hAnsi="Verdana"/>
          <w:sz w:val="20"/>
          <w:lang w:val="en-IE"/>
        </w:rPr>
      </w:pPr>
    </w:p>
    <w:p w:rsidR="00EB0CB1" w:rsidRPr="00EB3524" w:rsidRDefault="002E507C" w:rsidP="00951F4F">
      <w:pPr>
        <w:widowControl/>
        <w:tabs>
          <w:tab w:val="left" w:pos="2010"/>
        </w:tabs>
        <w:rPr>
          <w:rFonts w:ascii="Verdana" w:hAnsi="Verdana"/>
          <w:b/>
          <w:sz w:val="20"/>
        </w:rPr>
      </w:pPr>
      <w:r w:rsidRPr="00EB3524">
        <w:rPr>
          <w:rFonts w:ascii="Verdana" w:hAnsi="Verdana"/>
          <w:b/>
          <w:sz w:val="20"/>
        </w:rPr>
        <w:t>Office hours</w:t>
      </w:r>
      <w:r w:rsidRPr="00EB3524">
        <w:rPr>
          <w:rFonts w:ascii="Verdana" w:hAnsi="Verdana"/>
          <w:sz w:val="20"/>
        </w:rPr>
        <w:t>:</w:t>
      </w:r>
      <w:r w:rsidR="00942EC1" w:rsidRPr="00EB3524">
        <w:rPr>
          <w:rFonts w:ascii="Verdana" w:hAnsi="Verdana"/>
          <w:b/>
          <w:sz w:val="20"/>
        </w:rPr>
        <w:t xml:space="preserve"> </w:t>
      </w:r>
      <w:r w:rsidR="00951F4F">
        <w:rPr>
          <w:rFonts w:ascii="Verdana" w:hAnsi="Verdana"/>
          <w:b/>
          <w:sz w:val="20"/>
        </w:rPr>
        <w:t>TBA</w:t>
      </w:r>
    </w:p>
    <w:p w:rsidR="002E507C" w:rsidRPr="009616EB" w:rsidRDefault="002E507C" w:rsidP="002E507C">
      <w:pPr>
        <w:widowControl/>
        <w:rPr>
          <w:rFonts w:ascii="Verdana" w:hAnsi="Verdana"/>
          <w:b/>
          <w:sz w:val="20"/>
        </w:rPr>
      </w:pPr>
    </w:p>
    <w:p w:rsidR="002E507C" w:rsidRPr="00EB3524" w:rsidRDefault="002E507C" w:rsidP="002E507C">
      <w:pPr>
        <w:widowControl/>
        <w:rPr>
          <w:rFonts w:ascii="Verdana" w:hAnsi="Verdana"/>
          <w:b/>
          <w:bCs/>
          <w:sz w:val="20"/>
        </w:rPr>
      </w:pPr>
      <w:r w:rsidRPr="00EB3524">
        <w:rPr>
          <w:rFonts w:ascii="Verdana" w:hAnsi="Verdana"/>
          <w:b/>
          <w:sz w:val="20"/>
        </w:rPr>
        <w:t xml:space="preserve">Lecture Venue: </w:t>
      </w:r>
      <w:r w:rsidRPr="00EB3524">
        <w:rPr>
          <w:rFonts w:ascii="Verdana" w:hAnsi="Verdana"/>
          <w:b/>
          <w:bCs/>
          <w:sz w:val="20"/>
        </w:rPr>
        <w:t>Tuesday 2-3</w:t>
      </w:r>
      <w:r w:rsidR="006E17F3">
        <w:rPr>
          <w:rFonts w:ascii="Verdana" w:hAnsi="Verdana"/>
          <w:b/>
          <w:bCs/>
          <w:sz w:val="20"/>
        </w:rPr>
        <w:t xml:space="preserve"> </w:t>
      </w:r>
      <w:r w:rsidR="00487C6E">
        <w:rPr>
          <w:rFonts w:ascii="Verdana" w:hAnsi="Verdana"/>
          <w:b/>
          <w:bCs/>
          <w:sz w:val="20"/>
        </w:rPr>
        <w:t>AM250</w:t>
      </w:r>
      <w:r w:rsidR="006E17F3">
        <w:rPr>
          <w:rFonts w:ascii="Verdana" w:hAnsi="Verdana"/>
          <w:b/>
          <w:bCs/>
          <w:sz w:val="20"/>
        </w:rPr>
        <w:t xml:space="preserve"> </w:t>
      </w:r>
      <w:r w:rsidRPr="00EB3524">
        <w:rPr>
          <w:rFonts w:ascii="Verdana" w:hAnsi="Verdana"/>
          <w:b/>
          <w:bCs/>
          <w:sz w:val="20"/>
        </w:rPr>
        <w:t>&amp;</w:t>
      </w:r>
      <w:r w:rsidR="006E17F3">
        <w:rPr>
          <w:rFonts w:ascii="Verdana" w:hAnsi="Verdana"/>
          <w:b/>
          <w:bCs/>
          <w:sz w:val="20"/>
        </w:rPr>
        <w:t xml:space="preserve"> </w:t>
      </w:r>
      <w:r w:rsidR="00951F4F">
        <w:rPr>
          <w:rFonts w:ascii="Verdana" w:hAnsi="Verdana"/>
          <w:b/>
          <w:bCs/>
          <w:sz w:val="20"/>
        </w:rPr>
        <w:t>Friday 12–</w:t>
      </w:r>
      <w:r w:rsidR="00487C6E">
        <w:rPr>
          <w:rFonts w:ascii="Verdana" w:hAnsi="Verdana"/>
          <w:b/>
          <w:bCs/>
          <w:sz w:val="20"/>
        </w:rPr>
        <w:t>1 IT125G</w:t>
      </w:r>
    </w:p>
    <w:p w:rsidR="002E507C" w:rsidRPr="009616EB" w:rsidRDefault="002E507C" w:rsidP="002E507C">
      <w:pPr>
        <w:widowControl/>
        <w:rPr>
          <w:rFonts w:ascii="Verdana" w:hAnsi="Verdana"/>
          <w:sz w:val="20"/>
        </w:rPr>
      </w:pPr>
    </w:p>
    <w:p w:rsidR="00334E7F" w:rsidRDefault="00334E7F" w:rsidP="002E507C">
      <w:pPr>
        <w:pStyle w:val="BodyText"/>
        <w:rPr>
          <w:rFonts w:ascii="Verdana" w:hAnsi="Verdana"/>
          <w:b/>
          <w:sz w:val="22"/>
          <w:szCs w:val="22"/>
        </w:rPr>
      </w:pPr>
    </w:p>
    <w:p w:rsidR="002E507C" w:rsidRDefault="002E507C" w:rsidP="002E507C">
      <w:pPr>
        <w:pStyle w:val="BodyText"/>
        <w:rPr>
          <w:rFonts w:ascii="Verdana" w:hAnsi="Verdana"/>
          <w:b/>
          <w:sz w:val="22"/>
          <w:szCs w:val="22"/>
        </w:rPr>
      </w:pPr>
      <w:r w:rsidRPr="003A40C1">
        <w:rPr>
          <w:rFonts w:ascii="Verdana" w:hAnsi="Verdana"/>
          <w:b/>
          <w:sz w:val="22"/>
          <w:szCs w:val="22"/>
        </w:rPr>
        <w:t>Course description</w:t>
      </w:r>
      <w:bookmarkStart w:id="0" w:name="_GoBack"/>
      <w:bookmarkEnd w:id="0"/>
    </w:p>
    <w:p w:rsidR="00CA2E8A" w:rsidRPr="003A40C1" w:rsidRDefault="00CA2E8A" w:rsidP="002E507C">
      <w:pPr>
        <w:pStyle w:val="BodyText"/>
        <w:rPr>
          <w:rFonts w:ascii="Verdana" w:hAnsi="Verdana"/>
          <w:b/>
          <w:sz w:val="22"/>
          <w:szCs w:val="22"/>
        </w:rPr>
      </w:pPr>
    </w:p>
    <w:p w:rsidR="00CA2E8A" w:rsidRPr="009616EB" w:rsidRDefault="002E507C" w:rsidP="002E507C">
      <w:pPr>
        <w:pStyle w:val="BodyText"/>
        <w:rPr>
          <w:rFonts w:ascii="Verdana" w:hAnsi="Verdana"/>
          <w:sz w:val="20"/>
        </w:rPr>
      </w:pPr>
      <w:r w:rsidRPr="009616EB">
        <w:rPr>
          <w:rFonts w:ascii="Verdana" w:hAnsi="Verdana"/>
          <w:sz w:val="20"/>
        </w:rPr>
        <w:t xml:space="preserve">This course involves the study of selected issues in social, political and cultural fields from a comparative perspective, using case study materials from various regions of the world, with an emphasis on Latin American populations. </w:t>
      </w:r>
      <w:r w:rsidR="00CA2E8A">
        <w:rPr>
          <w:rFonts w:ascii="Verdana" w:hAnsi="Verdana"/>
          <w:sz w:val="20"/>
        </w:rPr>
        <w:t>The contextual framework for the course is the global emergence of neoliberalism</w:t>
      </w:r>
    </w:p>
    <w:p w:rsidR="00075472" w:rsidRDefault="00075472" w:rsidP="002E507C">
      <w:pPr>
        <w:pStyle w:val="BodyText"/>
        <w:rPr>
          <w:rFonts w:ascii="Verdana" w:hAnsi="Verdana"/>
          <w:sz w:val="20"/>
        </w:rPr>
      </w:pPr>
      <w:r>
        <w:rPr>
          <w:rFonts w:ascii="Verdana" w:hAnsi="Verdana"/>
          <w:sz w:val="20"/>
        </w:rPr>
        <w:t xml:space="preserve">as a dominant model </w:t>
      </w:r>
      <w:r w:rsidR="002E507C" w:rsidRPr="009616EB">
        <w:rPr>
          <w:rFonts w:ascii="Verdana" w:hAnsi="Verdana"/>
          <w:sz w:val="20"/>
        </w:rPr>
        <w:t>over the last 30 years or so</w:t>
      </w:r>
      <w:r w:rsidR="00CA2E8A">
        <w:rPr>
          <w:rFonts w:ascii="Verdana" w:hAnsi="Verdana"/>
          <w:sz w:val="20"/>
        </w:rPr>
        <w:t xml:space="preserve">. We will consider </w:t>
      </w:r>
      <w:r w:rsidR="00554463">
        <w:rPr>
          <w:rFonts w:ascii="Verdana" w:hAnsi="Verdana"/>
          <w:sz w:val="20"/>
        </w:rPr>
        <w:t xml:space="preserve">issues relating to </w:t>
      </w:r>
      <w:r w:rsidR="00CA2E8A">
        <w:rPr>
          <w:rFonts w:ascii="Verdana" w:hAnsi="Verdana"/>
          <w:sz w:val="20"/>
        </w:rPr>
        <w:t xml:space="preserve">a couple of </w:t>
      </w:r>
      <w:r w:rsidR="00EE1EE9">
        <w:rPr>
          <w:rFonts w:ascii="Verdana" w:hAnsi="Verdana"/>
          <w:sz w:val="20"/>
        </w:rPr>
        <w:t xml:space="preserve">the </w:t>
      </w:r>
      <w:r w:rsidR="00CA2E8A">
        <w:rPr>
          <w:rFonts w:ascii="Verdana" w:hAnsi="Verdana"/>
          <w:sz w:val="20"/>
        </w:rPr>
        <w:t xml:space="preserve">major characteristics of this period: </w:t>
      </w:r>
      <w:r>
        <w:rPr>
          <w:rFonts w:ascii="Verdana" w:hAnsi="Verdana"/>
          <w:sz w:val="20"/>
        </w:rPr>
        <w:t>firstly,</w:t>
      </w:r>
      <w:r w:rsidR="002E507C" w:rsidRPr="009616EB">
        <w:rPr>
          <w:rFonts w:ascii="Verdana" w:hAnsi="Verdana"/>
          <w:sz w:val="20"/>
        </w:rPr>
        <w:t xml:space="preserve"> high and increasing levels of inequality, both within a</w:t>
      </w:r>
      <w:r>
        <w:rPr>
          <w:rFonts w:ascii="Verdana" w:hAnsi="Verdana"/>
          <w:sz w:val="20"/>
        </w:rPr>
        <w:t>nd between regions of the world, and secondly, the global spread ofdemocratization.</w:t>
      </w:r>
    </w:p>
    <w:p w:rsidR="00754F4F" w:rsidRDefault="00754F4F" w:rsidP="002E507C">
      <w:pPr>
        <w:pStyle w:val="BodyText"/>
        <w:rPr>
          <w:rFonts w:ascii="Verdana" w:hAnsi="Verdana"/>
          <w:sz w:val="20"/>
        </w:rPr>
      </w:pPr>
    </w:p>
    <w:p w:rsidR="00754F4F" w:rsidRPr="00754F4F" w:rsidRDefault="00754F4F" w:rsidP="002E507C">
      <w:pPr>
        <w:pStyle w:val="BodyText"/>
        <w:rPr>
          <w:rFonts w:ascii="Verdana" w:hAnsi="Verdana"/>
          <w:b/>
          <w:sz w:val="20"/>
        </w:rPr>
      </w:pPr>
      <w:r w:rsidRPr="00754F4F">
        <w:rPr>
          <w:rFonts w:ascii="Verdana" w:hAnsi="Verdana"/>
          <w:b/>
          <w:sz w:val="20"/>
        </w:rPr>
        <w:t>Inequalities</w:t>
      </w:r>
    </w:p>
    <w:p w:rsidR="00075472" w:rsidRDefault="00075472" w:rsidP="002E507C">
      <w:pPr>
        <w:pStyle w:val="BodyText"/>
        <w:rPr>
          <w:rFonts w:ascii="Verdana" w:hAnsi="Verdana"/>
          <w:sz w:val="20"/>
        </w:rPr>
      </w:pPr>
    </w:p>
    <w:p w:rsidR="002E507C" w:rsidRPr="009616EB" w:rsidRDefault="002E507C" w:rsidP="002E507C">
      <w:pPr>
        <w:pStyle w:val="BodyText"/>
        <w:rPr>
          <w:rFonts w:ascii="Verdana" w:hAnsi="Verdana"/>
          <w:sz w:val="20"/>
        </w:rPr>
      </w:pPr>
      <w:r w:rsidRPr="009616EB">
        <w:rPr>
          <w:rFonts w:ascii="Verdana" w:hAnsi="Verdana"/>
          <w:sz w:val="20"/>
        </w:rPr>
        <w:t>Inequalities are evident in a wide range of areas, from levels of income, standards of living, structures of opportunities, to political power, physical vulnerabi</w:t>
      </w:r>
      <w:r>
        <w:rPr>
          <w:rFonts w:ascii="Verdana" w:hAnsi="Verdana"/>
          <w:sz w:val="20"/>
        </w:rPr>
        <w:t xml:space="preserve">lity, respect for political </w:t>
      </w:r>
      <w:r w:rsidRPr="009616EB">
        <w:rPr>
          <w:rFonts w:ascii="Verdana" w:hAnsi="Verdana"/>
          <w:sz w:val="20"/>
        </w:rPr>
        <w:t>rights, and are experienced through relations of class, race, gender and ethnicity. While inequality is the unifying theme of the course, we will focus throughout on specific ways in which people respond to and confront the challenges which issue from increasing inequalities: these responses have notably included changes in household reproduction strategies, and increases in informality, migration, and criminality.</w:t>
      </w:r>
    </w:p>
    <w:p w:rsidR="00554463" w:rsidRDefault="002E507C" w:rsidP="00554463">
      <w:pPr>
        <w:widowControl/>
        <w:rPr>
          <w:rFonts w:ascii="Verdana" w:hAnsi="Verdana"/>
          <w:sz w:val="20"/>
        </w:rPr>
      </w:pPr>
      <w:r w:rsidRPr="009616EB">
        <w:rPr>
          <w:rFonts w:ascii="Verdana" w:hAnsi="Verdana"/>
          <w:bCs/>
          <w:sz w:val="20"/>
        </w:rPr>
        <w:t xml:space="preserve">The course begins by </w:t>
      </w:r>
      <w:r w:rsidR="00075472">
        <w:rPr>
          <w:rFonts w:ascii="Verdana" w:hAnsi="Verdana"/>
          <w:bCs/>
          <w:sz w:val="20"/>
        </w:rPr>
        <w:t xml:space="preserve">outlining the </w:t>
      </w:r>
      <w:r w:rsidRPr="009616EB">
        <w:rPr>
          <w:rFonts w:ascii="Verdana" w:hAnsi="Verdana"/>
          <w:bCs/>
          <w:sz w:val="20"/>
        </w:rPr>
        <w:t>contextual framework</w:t>
      </w:r>
      <w:r w:rsidR="00075472">
        <w:rPr>
          <w:rFonts w:ascii="Verdana" w:hAnsi="Verdana"/>
          <w:bCs/>
          <w:sz w:val="20"/>
        </w:rPr>
        <w:t>, and establishing a</w:t>
      </w:r>
      <w:r w:rsidR="00754F4F">
        <w:rPr>
          <w:rFonts w:ascii="Verdana" w:hAnsi="Verdana"/>
          <w:bCs/>
          <w:sz w:val="20"/>
        </w:rPr>
        <w:t xml:space="preserve"> theoretical</w:t>
      </w:r>
      <w:r>
        <w:rPr>
          <w:rFonts w:ascii="Verdana" w:hAnsi="Verdana"/>
          <w:bCs/>
          <w:sz w:val="20"/>
        </w:rPr>
        <w:t xml:space="preserve"> framework for </w:t>
      </w:r>
      <w:r w:rsidR="00977832" w:rsidRPr="009616EB">
        <w:rPr>
          <w:rFonts w:ascii="Verdana" w:hAnsi="Verdana"/>
          <w:bCs/>
          <w:sz w:val="20"/>
        </w:rPr>
        <w:t>analyzing</w:t>
      </w:r>
      <w:r w:rsidR="006E17F3">
        <w:rPr>
          <w:rFonts w:ascii="Verdana" w:hAnsi="Verdana"/>
          <w:bCs/>
          <w:sz w:val="20"/>
        </w:rPr>
        <w:t xml:space="preserve"> </w:t>
      </w:r>
      <w:r>
        <w:rPr>
          <w:rFonts w:ascii="Verdana" w:hAnsi="Verdana"/>
          <w:bCs/>
          <w:sz w:val="20"/>
        </w:rPr>
        <w:t xml:space="preserve">the </w:t>
      </w:r>
      <w:r w:rsidRPr="009616EB">
        <w:rPr>
          <w:rFonts w:ascii="Verdana" w:hAnsi="Verdana"/>
          <w:bCs/>
          <w:sz w:val="20"/>
        </w:rPr>
        <w:t>specific sets of case studies</w:t>
      </w:r>
      <w:r>
        <w:rPr>
          <w:rFonts w:ascii="Verdana" w:hAnsi="Verdana"/>
          <w:bCs/>
          <w:sz w:val="20"/>
        </w:rPr>
        <w:t xml:space="preserve"> which focus on these responses</w:t>
      </w:r>
      <w:r w:rsidR="00554463">
        <w:rPr>
          <w:rFonts w:ascii="Verdana" w:hAnsi="Verdana"/>
          <w:bCs/>
          <w:sz w:val="20"/>
        </w:rPr>
        <w:t>: this</w:t>
      </w:r>
      <w:r w:rsidR="00EE1EE9">
        <w:rPr>
          <w:rFonts w:ascii="Verdana" w:hAnsi="Verdana"/>
          <w:bCs/>
          <w:sz w:val="20"/>
        </w:rPr>
        <w:t xml:space="preserve"> includes</w:t>
      </w:r>
      <w:r w:rsidR="00754F4F">
        <w:rPr>
          <w:rFonts w:ascii="Verdana" w:hAnsi="Verdana"/>
          <w:bCs/>
          <w:sz w:val="20"/>
        </w:rPr>
        <w:t xml:space="preserve"> the concept of social reproduction</w:t>
      </w:r>
      <w:r w:rsidR="00554463">
        <w:rPr>
          <w:rFonts w:ascii="Verdana" w:hAnsi="Verdana"/>
          <w:bCs/>
          <w:sz w:val="20"/>
        </w:rPr>
        <w:t>,</w:t>
      </w:r>
      <w:r w:rsidR="00754F4F">
        <w:rPr>
          <w:rFonts w:ascii="Verdana" w:hAnsi="Verdana"/>
          <w:bCs/>
          <w:sz w:val="20"/>
        </w:rPr>
        <w:t xml:space="preserve"> a relational theory of class processes</w:t>
      </w:r>
      <w:r w:rsidR="00554463">
        <w:rPr>
          <w:rFonts w:ascii="Verdana" w:hAnsi="Verdana"/>
          <w:bCs/>
          <w:sz w:val="20"/>
        </w:rPr>
        <w:t xml:space="preserve">, and </w:t>
      </w:r>
      <w:r w:rsidR="00554463">
        <w:rPr>
          <w:rFonts w:ascii="Verdana" w:hAnsi="Verdana"/>
          <w:sz w:val="20"/>
        </w:rPr>
        <w:t>a consideration of the relationship between structure and agency, a central problematic of social and political studies.</w:t>
      </w:r>
    </w:p>
    <w:p w:rsidR="00554463" w:rsidRDefault="002E507C" w:rsidP="002E507C">
      <w:pPr>
        <w:widowControl/>
        <w:rPr>
          <w:rFonts w:ascii="Verdana" w:hAnsi="Verdana"/>
          <w:sz w:val="20"/>
        </w:rPr>
      </w:pPr>
      <w:r w:rsidRPr="009616EB">
        <w:rPr>
          <w:rFonts w:ascii="Verdana" w:hAnsi="Verdana"/>
          <w:bCs/>
          <w:sz w:val="20"/>
        </w:rPr>
        <w:t xml:space="preserve">The first of </w:t>
      </w:r>
      <w:r w:rsidR="00754F4F">
        <w:rPr>
          <w:rFonts w:ascii="Verdana" w:hAnsi="Verdana"/>
          <w:bCs/>
          <w:sz w:val="20"/>
        </w:rPr>
        <w:t>our case studies examine</w:t>
      </w:r>
      <w:r w:rsidR="00722D67">
        <w:rPr>
          <w:rFonts w:ascii="Verdana" w:hAnsi="Verdana"/>
          <w:bCs/>
          <w:sz w:val="20"/>
        </w:rPr>
        <w:t>s</w:t>
      </w:r>
      <w:r w:rsidR="006E17F3">
        <w:rPr>
          <w:rFonts w:ascii="Verdana" w:hAnsi="Verdana"/>
          <w:bCs/>
          <w:sz w:val="20"/>
        </w:rPr>
        <w:t xml:space="preserve"> </w:t>
      </w:r>
      <w:r w:rsidRPr="009616EB">
        <w:rPr>
          <w:rFonts w:ascii="Verdana" w:hAnsi="Verdana"/>
          <w:sz w:val="20"/>
        </w:rPr>
        <w:t>household and livelihood strategies for coping with social and economic change and crisis. We then consider increasing participation in the large and growing “informal” sector economies which</w:t>
      </w:r>
      <w:r w:rsidRPr="009616EB">
        <w:rPr>
          <w:rFonts w:ascii="Verdana" w:hAnsi="Verdana"/>
          <w:sz w:val="20"/>
          <w:lang w:val="en-GB"/>
        </w:rPr>
        <w:t xml:space="preserve"> characterise</w:t>
      </w:r>
      <w:r w:rsidRPr="009616EB">
        <w:rPr>
          <w:rFonts w:ascii="Verdana" w:hAnsi="Verdana"/>
          <w:sz w:val="20"/>
        </w:rPr>
        <w:t xml:space="preserve"> many countries, and </w:t>
      </w:r>
      <w:r w:rsidR="00EE1EE9">
        <w:rPr>
          <w:rFonts w:ascii="Verdana" w:hAnsi="Verdana"/>
          <w:sz w:val="20"/>
        </w:rPr>
        <w:t xml:space="preserve">labour migration, </w:t>
      </w:r>
      <w:r w:rsidRPr="009616EB">
        <w:rPr>
          <w:rFonts w:ascii="Verdana" w:hAnsi="Verdana"/>
          <w:sz w:val="20"/>
        </w:rPr>
        <w:t xml:space="preserve">exploring the nature and significance of “informal” sector work and migratory processes, as well as the overlap between informality and migration. </w:t>
      </w:r>
      <w:r w:rsidR="00EE1EE9">
        <w:rPr>
          <w:rFonts w:ascii="Verdana" w:hAnsi="Verdana"/>
          <w:sz w:val="20"/>
        </w:rPr>
        <w:t xml:space="preserve">Finally in this section we consider the links between inequality, marginalization, and criminality. </w:t>
      </w:r>
    </w:p>
    <w:p w:rsidR="00554463" w:rsidRDefault="00554463" w:rsidP="002E507C">
      <w:pPr>
        <w:widowControl/>
        <w:rPr>
          <w:rFonts w:ascii="Verdana" w:hAnsi="Verdana"/>
          <w:sz w:val="20"/>
        </w:rPr>
      </w:pPr>
    </w:p>
    <w:p w:rsidR="00554463" w:rsidRDefault="00554463" w:rsidP="002E507C">
      <w:pPr>
        <w:widowControl/>
        <w:rPr>
          <w:rFonts w:ascii="Verdana" w:hAnsi="Verdana"/>
          <w:b/>
          <w:sz w:val="20"/>
        </w:rPr>
      </w:pPr>
      <w:r w:rsidRPr="00554463">
        <w:rPr>
          <w:rFonts w:ascii="Verdana" w:hAnsi="Verdana"/>
          <w:b/>
          <w:sz w:val="20"/>
        </w:rPr>
        <w:t xml:space="preserve">Democratization </w:t>
      </w:r>
    </w:p>
    <w:p w:rsidR="00554463" w:rsidRPr="00554463" w:rsidRDefault="00554463" w:rsidP="002E507C">
      <w:pPr>
        <w:widowControl/>
        <w:rPr>
          <w:rFonts w:ascii="Verdana" w:hAnsi="Verdana"/>
          <w:b/>
          <w:sz w:val="20"/>
        </w:rPr>
      </w:pPr>
    </w:p>
    <w:p w:rsidR="002E507C" w:rsidRDefault="00554463" w:rsidP="002E507C">
      <w:pPr>
        <w:widowControl/>
        <w:rPr>
          <w:rFonts w:ascii="Verdana" w:hAnsi="Verdana"/>
          <w:sz w:val="20"/>
        </w:rPr>
      </w:pPr>
      <w:r>
        <w:rPr>
          <w:rFonts w:ascii="Verdana" w:hAnsi="Verdana"/>
          <w:sz w:val="20"/>
        </w:rPr>
        <w:t>While a</w:t>
      </w:r>
      <w:r w:rsidR="002E507C">
        <w:rPr>
          <w:rFonts w:ascii="Verdana" w:hAnsi="Verdana"/>
          <w:sz w:val="20"/>
        </w:rPr>
        <w:t xml:space="preserve"> second notable</w:t>
      </w:r>
      <w:r w:rsidR="006E17F3">
        <w:rPr>
          <w:rFonts w:ascii="Verdana" w:hAnsi="Verdana"/>
          <w:sz w:val="20"/>
        </w:rPr>
        <w:t xml:space="preserve"> </w:t>
      </w:r>
      <w:r>
        <w:rPr>
          <w:rFonts w:ascii="Verdana" w:hAnsi="Verdana"/>
          <w:sz w:val="20"/>
        </w:rPr>
        <w:t xml:space="preserve">feature </w:t>
      </w:r>
      <w:r w:rsidR="002E507C" w:rsidRPr="009616EB">
        <w:rPr>
          <w:rFonts w:ascii="Verdana" w:hAnsi="Verdana"/>
          <w:sz w:val="20"/>
        </w:rPr>
        <w:t>of the neoliberal period has been t</w:t>
      </w:r>
      <w:r>
        <w:rPr>
          <w:rFonts w:ascii="Verdana" w:hAnsi="Verdana"/>
          <w:sz w:val="20"/>
        </w:rPr>
        <w:t>he ‘global’ spread of democracy,</w:t>
      </w:r>
      <w:r w:rsidR="002E507C" w:rsidRPr="009616EB">
        <w:rPr>
          <w:rFonts w:ascii="Verdana" w:hAnsi="Verdana"/>
          <w:sz w:val="20"/>
        </w:rPr>
        <w:t xml:space="preserve"> this has done little to </w:t>
      </w:r>
      <w:r>
        <w:rPr>
          <w:rFonts w:ascii="Verdana" w:hAnsi="Verdana"/>
          <w:sz w:val="20"/>
        </w:rPr>
        <w:t xml:space="preserve">significantly </w:t>
      </w:r>
      <w:r w:rsidR="002E507C" w:rsidRPr="009616EB">
        <w:rPr>
          <w:rFonts w:ascii="Verdana" w:hAnsi="Verdana"/>
          <w:sz w:val="20"/>
        </w:rPr>
        <w:t>improve either socio-economic or political inequality. In this light, we will consider political inequalities within and between regions of the world, concentrating on the nature and quality of</w:t>
      </w:r>
      <w:r>
        <w:rPr>
          <w:rFonts w:ascii="Verdana" w:hAnsi="Verdana"/>
          <w:sz w:val="20"/>
          <w:lang w:val="en-GB"/>
        </w:rPr>
        <w:t xml:space="preserve"> democratic ‘transition’</w:t>
      </w:r>
      <w:r w:rsidR="002E507C" w:rsidRPr="009616EB">
        <w:rPr>
          <w:rFonts w:ascii="Verdana" w:hAnsi="Verdana"/>
          <w:sz w:val="20"/>
        </w:rPr>
        <w:t xml:space="preserve"> processes</w:t>
      </w:r>
      <w:r>
        <w:rPr>
          <w:rFonts w:ascii="Verdana" w:hAnsi="Verdana"/>
          <w:sz w:val="20"/>
        </w:rPr>
        <w:t xml:space="preserve"> in specific countries</w:t>
      </w:r>
      <w:r w:rsidR="002E507C" w:rsidRPr="009616EB">
        <w:rPr>
          <w:rFonts w:ascii="Verdana" w:hAnsi="Verdana"/>
          <w:sz w:val="20"/>
        </w:rPr>
        <w:t xml:space="preserve">, and questioning the relation between these processes and the increasing social and political exclusion which fuels  problems such as rising urban violence. </w:t>
      </w:r>
    </w:p>
    <w:p w:rsidR="002E507C" w:rsidRPr="009616EB" w:rsidRDefault="002E507C" w:rsidP="002E507C">
      <w:pPr>
        <w:widowControl/>
        <w:rPr>
          <w:rFonts w:ascii="Verdana" w:hAnsi="Verdana"/>
          <w:sz w:val="20"/>
        </w:rPr>
      </w:pPr>
      <w:r w:rsidRPr="009616EB">
        <w:rPr>
          <w:rFonts w:ascii="Verdana" w:hAnsi="Verdana"/>
          <w:sz w:val="20"/>
        </w:rPr>
        <w:lastRenderedPageBreak/>
        <w:t xml:space="preserve">The course </w:t>
      </w:r>
      <w:r>
        <w:rPr>
          <w:rFonts w:ascii="Verdana" w:hAnsi="Verdana"/>
          <w:sz w:val="20"/>
        </w:rPr>
        <w:t xml:space="preserve">will </w:t>
      </w:r>
      <w:r w:rsidRPr="009616EB">
        <w:rPr>
          <w:rFonts w:ascii="Verdana" w:hAnsi="Verdana"/>
          <w:sz w:val="20"/>
        </w:rPr>
        <w:t xml:space="preserve">use comparative and inter-disciplinaryframeworks to demonstrate the importance of </w:t>
      </w:r>
      <w:r>
        <w:rPr>
          <w:rFonts w:ascii="Verdana" w:hAnsi="Verdana"/>
          <w:sz w:val="20"/>
        </w:rPr>
        <w:t>examining global processes through</w:t>
      </w:r>
      <w:r w:rsidRPr="009616EB">
        <w:rPr>
          <w:rFonts w:ascii="Verdana" w:hAnsi="Verdana"/>
          <w:sz w:val="20"/>
        </w:rPr>
        <w:t xml:space="preserve"> the specific historical, socio-cultural and political </w:t>
      </w:r>
      <w:r w:rsidRPr="009616EB">
        <w:rPr>
          <w:rFonts w:ascii="Verdana" w:hAnsi="Verdana"/>
          <w:i/>
          <w:sz w:val="20"/>
        </w:rPr>
        <w:t>contexts</w:t>
      </w:r>
      <w:r w:rsidRPr="009616EB">
        <w:rPr>
          <w:rFonts w:ascii="Verdana" w:hAnsi="Verdana"/>
          <w:sz w:val="20"/>
        </w:rPr>
        <w:t xml:space="preserve"> in which they unfold, in order to reach a fuller understanding of social realities, and of the similarities and differences between one context and another. This enables us to move beyond taken-for–granted assumptions that we may have, based on our own context and experience, about different social and political worlds.   </w:t>
      </w:r>
    </w:p>
    <w:p w:rsidR="002E507C" w:rsidRDefault="002E507C" w:rsidP="002E507C">
      <w:pPr>
        <w:widowControl/>
        <w:rPr>
          <w:rFonts w:ascii="Verdana" w:hAnsi="Verdana"/>
          <w:sz w:val="20"/>
        </w:rPr>
      </w:pPr>
    </w:p>
    <w:p w:rsidR="002E507C" w:rsidRPr="006438BE" w:rsidRDefault="002E507C" w:rsidP="002E507C">
      <w:pPr>
        <w:rPr>
          <w:rFonts w:ascii="Verdana" w:hAnsi="Verdana"/>
          <w:b/>
          <w:szCs w:val="22"/>
        </w:rPr>
      </w:pPr>
      <w:r w:rsidRPr="006438BE">
        <w:rPr>
          <w:rFonts w:ascii="Verdana" w:hAnsi="Verdana"/>
          <w:b/>
          <w:szCs w:val="22"/>
        </w:rPr>
        <w:t>Course organization:</w:t>
      </w:r>
    </w:p>
    <w:p w:rsidR="002E507C" w:rsidRDefault="002E507C" w:rsidP="002E507C">
      <w:pPr>
        <w:rPr>
          <w:rFonts w:ascii="Verdana" w:hAnsi="Verdana"/>
          <w:sz w:val="20"/>
        </w:rPr>
      </w:pPr>
    </w:p>
    <w:p w:rsidR="002E507C" w:rsidRPr="00481DC7" w:rsidRDefault="002E507C" w:rsidP="002E507C">
      <w:pPr>
        <w:suppressAutoHyphens/>
        <w:rPr>
          <w:rFonts w:ascii="Verdana" w:hAnsi="Verdana" w:cs="Arial"/>
          <w:b/>
          <w:spacing w:val="-3"/>
          <w:sz w:val="20"/>
        </w:rPr>
      </w:pPr>
      <w:r w:rsidRPr="00481DC7">
        <w:rPr>
          <w:rFonts w:ascii="Verdana" w:hAnsi="Verdana" w:cs="Arial"/>
          <w:b/>
          <w:spacing w:val="-3"/>
          <w:sz w:val="20"/>
          <w:u w:val="single"/>
        </w:rPr>
        <w:t>Teaching:</w:t>
      </w:r>
    </w:p>
    <w:p w:rsidR="002E507C" w:rsidRPr="009E7E88" w:rsidRDefault="002E507C" w:rsidP="002E507C">
      <w:pPr>
        <w:suppressAutoHyphens/>
        <w:rPr>
          <w:rFonts w:ascii="Verdana" w:hAnsi="Verdana" w:cs="Arial"/>
          <w:spacing w:val="-3"/>
          <w:sz w:val="20"/>
        </w:rPr>
      </w:pPr>
    </w:p>
    <w:p w:rsidR="002E507C" w:rsidRPr="009E7E88" w:rsidRDefault="002E507C" w:rsidP="002E507C">
      <w:pPr>
        <w:suppressAutoHyphens/>
        <w:rPr>
          <w:rFonts w:ascii="Verdana" w:hAnsi="Verdana" w:cs="Arial"/>
          <w:spacing w:val="-3"/>
          <w:sz w:val="20"/>
        </w:rPr>
      </w:pPr>
      <w:r w:rsidRPr="009E7E88">
        <w:rPr>
          <w:rFonts w:ascii="Verdana" w:hAnsi="Verdana" w:cs="Arial"/>
          <w:spacing w:val="-3"/>
          <w:sz w:val="20"/>
        </w:rPr>
        <w:t xml:space="preserve">Teaching </w:t>
      </w:r>
      <w:r>
        <w:rPr>
          <w:rFonts w:ascii="Verdana" w:hAnsi="Verdana" w:cs="Arial"/>
          <w:spacing w:val="-3"/>
          <w:sz w:val="20"/>
        </w:rPr>
        <w:t>is by two weekly lectures and two classes in the General S</w:t>
      </w:r>
      <w:r w:rsidRPr="009E7E88">
        <w:rPr>
          <w:rFonts w:ascii="Verdana" w:hAnsi="Verdana" w:cs="Arial"/>
          <w:spacing w:val="-3"/>
          <w:sz w:val="20"/>
        </w:rPr>
        <w:t>eminar</w:t>
      </w:r>
      <w:r>
        <w:rPr>
          <w:rFonts w:ascii="Verdana" w:hAnsi="Verdana" w:cs="Arial"/>
          <w:spacing w:val="-3"/>
          <w:sz w:val="20"/>
        </w:rPr>
        <w:t xml:space="preserve"> course.Lecture notes will be available on Blackboard, as will any relevant announcements. The lecturer will be available during office hours to discuss questions / problems students may have.</w:t>
      </w:r>
    </w:p>
    <w:p w:rsidR="002E507C" w:rsidRPr="009E7E88" w:rsidRDefault="002E507C" w:rsidP="002E507C">
      <w:pPr>
        <w:suppressAutoHyphens/>
        <w:rPr>
          <w:rFonts w:ascii="Verdana" w:hAnsi="Verdana" w:cs="Arial"/>
          <w:b/>
          <w:sz w:val="20"/>
        </w:rPr>
      </w:pPr>
    </w:p>
    <w:p w:rsidR="002E507C" w:rsidRPr="00481DC7" w:rsidRDefault="002E507C" w:rsidP="002E507C">
      <w:pPr>
        <w:suppressAutoHyphens/>
        <w:rPr>
          <w:rFonts w:ascii="Verdana" w:hAnsi="Verdana" w:cs="Arial"/>
          <w:b/>
          <w:spacing w:val="-3"/>
          <w:sz w:val="20"/>
          <w:u w:val="single"/>
        </w:rPr>
      </w:pPr>
      <w:r w:rsidRPr="00481DC7">
        <w:rPr>
          <w:rFonts w:ascii="Verdana" w:hAnsi="Verdana" w:cs="Arial"/>
          <w:b/>
          <w:spacing w:val="-3"/>
          <w:sz w:val="20"/>
          <w:u w:val="single"/>
        </w:rPr>
        <w:t>Course Assessment</w:t>
      </w:r>
    </w:p>
    <w:p w:rsidR="002E507C" w:rsidRDefault="002E507C" w:rsidP="002E507C">
      <w:pPr>
        <w:suppressAutoHyphens/>
        <w:rPr>
          <w:rFonts w:ascii="Verdana" w:hAnsi="Verdana" w:cs="Arial"/>
          <w:spacing w:val="-3"/>
          <w:sz w:val="20"/>
        </w:rPr>
      </w:pPr>
    </w:p>
    <w:p w:rsidR="002E507C" w:rsidRPr="006220C0" w:rsidRDefault="002E507C" w:rsidP="002E507C">
      <w:pPr>
        <w:suppressAutoHyphens/>
        <w:rPr>
          <w:rFonts w:ascii="Verdana" w:hAnsi="Verdana" w:cs="Arial"/>
          <w:spacing w:val="-3"/>
          <w:sz w:val="20"/>
        </w:rPr>
      </w:pPr>
      <w:r>
        <w:rPr>
          <w:rFonts w:ascii="Verdana" w:hAnsi="Verdana" w:cs="Arial"/>
          <w:spacing w:val="-3"/>
          <w:sz w:val="20"/>
        </w:rPr>
        <w:t xml:space="preserve">The course is assessed by </w:t>
      </w:r>
      <w:r w:rsidRPr="006220C0">
        <w:rPr>
          <w:rFonts w:ascii="Verdana" w:hAnsi="Verdana" w:cs="Arial"/>
          <w:spacing w:val="-3"/>
          <w:sz w:val="20"/>
        </w:rPr>
        <w:t xml:space="preserve">examination </w:t>
      </w:r>
      <w:r>
        <w:rPr>
          <w:rFonts w:ascii="Verdana" w:hAnsi="Verdana" w:cs="Arial"/>
          <w:spacing w:val="-3"/>
          <w:sz w:val="20"/>
        </w:rPr>
        <w:t>and one essay (in General S</w:t>
      </w:r>
      <w:r w:rsidRPr="009E7E88">
        <w:rPr>
          <w:rFonts w:ascii="Verdana" w:hAnsi="Verdana" w:cs="Arial"/>
          <w:spacing w:val="-3"/>
          <w:sz w:val="20"/>
        </w:rPr>
        <w:t>eminar</w:t>
      </w:r>
      <w:r>
        <w:rPr>
          <w:rFonts w:ascii="Verdana" w:hAnsi="Verdana" w:cs="Arial"/>
          <w:spacing w:val="-3"/>
          <w:sz w:val="20"/>
        </w:rPr>
        <w:t xml:space="preserve"> course). </w:t>
      </w:r>
      <w:r w:rsidRPr="00D83E9D">
        <w:rPr>
          <w:rFonts w:ascii="Verdana" w:hAnsi="Verdana" w:cs="Arial"/>
          <w:b/>
          <w:i/>
          <w:spacing w:val="-3"/>
          <w:sz w:val="20"/>
        </w:rPr>
        <w:t>The examination will reflect the entire course and will be designed to assess student’s knowledge of the course as a whole.</w:t>
      </w:r>
    </w:p>
    <w:p w:rsidR="002E507C" w:rsidRDefault="002E507C" w:rsidP="002E507C">
      <w:pPr>
        <w:suppressAutoHyphens/>
        <w:rPr>
          <w:rFonts w:ascii="Verdana" w:hAnsi="Verdana" w:cs="Arial"/>
          <w:spacing w:val="-3"/>
          <w:sz w:val="20"/>
          <w:u w:val="single"/>
        </w:rPr>
      </w:pPr>
    </w:p>
    <w:p w:rsidR="002E507C" w:rsidRPr="00481DC7" w:rsidRDefault="002E507C" w:rsidP="002E507C">
      <w:pPr>
        <w:rPr>
          <w:rFonts w:ascii="Verdana" w:hAnsi="Verdana" w:cs="Arial"/>
          <w:b/>
          <w:sz w:val="20"/>
          <w:u w:val="single"/>
        </w:rPr>
      </w:pPr>
      <w:r w:rsidRPr="00481DC7">
        <w:rPr>
          <w:rFonts w:ascii="Verdana" w:hAnsi="Verdana" w:cs="Arial"/>
          <w:b/>
          <w:sz w:val="20"/>
          <w:u w:val="single"/>
        </w:rPr>
        <w:t>Student responsibilities</w:t>
      </w:r>
    </w:p>
    <w:p w:rsidR="002E507C" w:rsidRDefault="002E507C" w:rsidP="002E507C">
      <w:pPr>
        <w:rPr>
          <w:rFonts w:ascii="Verdana" w:hAnsi="Verdana" w:cs="Arial"/>
          <w:sz w:val="20"/>
          <w:u w:val="single"/>
        </w:rPr>
      </w:pPr>
    </w:p>
    <w:p w:rsidR="002E507C" w:rsidRDefault="002E507C" w:rsidP="002E507C">
      <w:pPr>
        <w:rPr>
          <w:rFonts w:ascii="Verdana" w:hAnsi="Verdana" w:cs="Arial"/>
          <w:sz w:val="20"/>
        </w:rPr>
      </w:pPr>
      <w:r>
        <w:rPr>
          <w:rFonts w:ascii="Verdana" w:hAnsi="Verdana" w:cs="Arial"/>
          <w:sz w:val="20"/>
        </w:rPr>
        <w:t>Students are expected to p</w:t>
      </w:r>
      <w:r w:rsidRPr="009E7E88">
        <w:rPr>
          <w:rFonts w:ascii="Verdana" w:hAnsi="Verdana" w:cs="Arial"/>
          <w:sz w:val="20"/>
        </w:rPr>
        <w:t>articipate fully in the learning process</w:t>
      </w:r>
      <w:r>
        <w:rPr>
          <w:rFonts w:ascii="Verdana" w:hAnsi="Verdana" w:cs="Arial"/>
          <w:sz w:val="20"/>
        </w:rPr>
        <w:t xml:space="preserve">. </w:t>
      </w:r>
    </w:p>
    <w:p w:rsidR="002E507C" w:rsidRDefault="002E507C" w:rsidP="002E507C">
      <w:pPr>
        <w:rPr>
          <w:rFonts w:ascii="Verdana" w:hAnsi="Verdana" w:cs="Arial"/>
          <w:sz w:val="20"/>
        </w:rPr>
      </w:pPr>
    </w:p>
    <w:p w:rsidR="002E507C" w:rsidRDefault="002E507C" w:rsidP="002E507C">
      <w:pPr>
        <w:rPr>
          <w:rFonts w:ascii="Verdana" w:hAnsi="Verdana" w:cs="Arial"/>
          <w:sz w:val="20"/>
        </w:rPr>
      </w:pPr>
      <w:r>
        <w:rPr>
          <w:rFonts w:ascii="Verdana" w:hAnsi="Verdana" w:cs="Arial"/>
          <w:sz w:val="20"/>
        </w:rPr>
        <w:t>This includes:</w:t>
      </w:r>
    </w:p>
    <w:p w:rsidR="002E507C" w:rsidRDefault="002E507C" w:rsidP="002E507C">
      <w:pPr>
        <w:rPr>
          <w:rFonts w:ascii="Verdana" w:hAnsi="Verdana" w:cs="Arial"/>
          <w:sz w:val="20"/>
        </w:rPr>
      </w:pPr>
    </w:p>
    <w:p w:rsidR="002E507C" w:rsidRPr="00AC1774" w:rsidRDefault="002E507C" w:rsidP="002E507C">
      <w:pPr>
        <w:numPr>
          <w:ilvl w:val="0"/>
          <w:numId w:val="1"/>
        </w:numPr>
        <w:rPr>
          <w:rFonts w:ascii="Verdana" w:hAnsi="Verdana" w:cs="Arial"/>
          <w:sz w:val="20"/>
        </w:rPr>
      </w:pPr>
      <w:r w:rsidRPr="00AC1774">
        <w:rPr>
          <w:rFonts w:ascii="Verdana" w:hAnsi="Verdana" w:cs="Arial"/>
          <w:sz w:val="20"/>
        </w:rPr>
        <w:t>attending all lectures and seminar classes in an engaged manner, and showing consideration for all other class members</w:t>
      </w:r>
      <w:r>
        <w:rPr>
          <w:rFonts w:ascii="Verdana" w:hAnsi="Verdana" w:cs="Arial"/>
          <w:sz w:val="20"/>
        </w:rPr>
        <w:t>.</w:t>
      </w:r>
    </w:p>
    <w:p w:rsidR="002E507C" w:rsidRPr="00AC1774" w:rsidRDefault="002E507C" w:rsidP="002E507C">
      <w:pPr>
        <w:ind w:left="720"/>
        <w:rPr>
          <w:rFonts w:ascii="Verdana" w:hAnsi="Verdana" w:cs="Arial"/>
          <w:sz w:val="20"/>
        </w:rPr>
      </w:pPr>
    </w:p>
    <w:p w:rsidR="002E507C" w:rsidRPr="00B00113" w:rsidRDefault="002E507C" w:rsidP="002E507C">
      <w:pPr>
        <w:widowControl/>
        <w:numPr>
          <w:ilvl w:val="0"/>
          <w:numId w:val="1"/>
        </w:numPr>
        <w:rPr>
          <w:rFonts w:ascii="Verdana" w:hAnsi="Verdana"/>
          <w:sz w:val="20"/>
        </w:rPr>
      </w:pPr>
      <w:r w:rsidRPr="00AC1774">
        <w:rPr>
          <w:rFonts w:ascii="Verdana" w:hAnsi="Verdana" w:cs="Arial"/>
          <w:sz w:val="20"/>
        </w:rPr>
        <w:t>keeping up with required reading, making full use of bibliographic resources.</w:t>
      </w:r>
      <w:r w:rsidRPr="00B00113">
        <w:rPr>
          <w:rFonts w:ascii="Verdana" w:hAnsi="Verdana"/>
          <w:bCs/>
          <w:sz w:val="20"/>
        </w:rPr>
        <w:t>Those references provided in the Course Programme</w:t>
      </w:r>
      <w:r w:rsidR="006E17F3">
        <w:rPr>
          <w:rFonts w:ascii="Verdana" w:hAnsi="Verdana"/>
          <w:bCs/>
          <w:sz w:val="20"/>
        </w:rPr>
        <w:t xml:space="preserve"> </w:t>
      </w:r>
      <w:r>
        <w:rPr>
          <w:rFonts w:ascii="Verdana" w:hAnsi="Verdana"/>
          <w:bCs/>
          <w:sz w:val="20"/>
        </w:rPr>
        <w:t xml:space="preserve">below </w:t>
      </w:r>
      <w:r w:rsidRPr="00B00113">
        <w:rPr>
          <w:rFonts w:ascii="Verdana" w:hAnsi="Verdana"/>
          <w:bCs/>
          <w:sz w:val="20"/>
        </w:rPr>
        <w:t>which are marked with asterisks (**) ar</w:t>
      </w:r>
      <w:r>
        <w:rPr>
          <w:rFonts w:ascii="Verdana" w:hAnsi="Verdana"/>
          <w:bCs/>
          <w:sz w:val="20"/>
        </w:rPr>
        <w:t>e key texts and essential</w:t>
      </w:r>
      <w:r w:rsidRPr="00B00113">
        <w:rPr>
          <w:rFonts w:ascii="Verdana" w:hAnsi="Verdana"/>
          <w:bCs/>
          <w:sz w:val="20"/>
        </w:rPr>
        <w:t xml:space="preserve"> reading.</w:t>
      </w:r>
      <w:r w:rsidRPr="00B00113">
        <w:rPr>
          <w:rFonts w:ascii="Verdana" w:hAnsi="Verdana"/>
          <w:sz w:val="20"/>
        </w:rPr>
        <w:t>Additional readings are for essay / exam preparation</w:t>
      </w:r>
      <w:r>
        <w:rPr>
          <w:rFonts w:ascii="Verdana" w:hAnsi="Verdana"/>
          <w:sz w:val="20"/>
        </w:rPr>
        <w:t xml:space="preserve"> and background reading</w:t>
      </w:r>
      <w:r w:rsidRPr="00B00113">
        <w:rPr>
          <w:rFonts w:ascii="Verdana" w:hAnsi="Verdana"/>
          <w:sz w:val="20"/>
        </w:rPr>
        <w:t>. Copies of readings are available in the library: where possible articles will also be made available on Blackboard.</w:t>
      </w:r>
    </w:p>
    <w:p w:rsidR="002E507C" w:rsidRPr="009616EB" w:rsidRDefault="002E507C" w:rsidP="002E507C">
      <w:pPr>
        <w:widowControl/>
        <w:rPr>
          <w:rFonts w:ascii="Verdana" w:hAnsi="Verdana"/>
          <w:sz w:val="20"/>
        </w:rPr>
      </w:pPr>
    </w:p>
    <w:p w:rsidR="002E507C" w:rsidRDefault="002E507C" w:rsidP="002E507C">
      <w:pPr>
        <w:numPr>
          <w:ilvl w:val="0"/>
          <w:numId w:val="1"/>
        </w:numPr>
        <w:rPr>
          <w:rFonts w:ascii="Verdana" w:hAnsi="Verdana" w:cs="Arial"/>
          <w:sz w:val="20"/>
        </w:rPr>
      </w:pPr>
      <w:r w:rsidRPr="009E7E88">
        <w:rPr>
          <w:rFonts w:ascii="Verdana" w:hAnsi="Verdana" w:cs="Arial"/>
          <w:sz w:val="20"/>
        </w:rPr>
        <w:t>hand</w:t>
      </w:r>
      <w:r>
        <w:rPr>
          <w:rFonts w:ascii="Verdana" w:hAnsi="Verdana" w:cs="Arial"/>
          <w:sz w:val="20"/>
        </w:rPr>
        <w:t>ing essaysin on time (to General Seminar tutor), accompanied by an essay submission form.</w:t>
      </w:r>
    </w:p>
    <w:p w:rsidR="005B5092" w:rsidRDefault="005B5092" w:rsidP="005B5092">
      <w:pPr>
        <w:pStyle w:val="ListParagraph"/>
        <w:rPr>
          <w:rFonts w:ascii="Verdana" w:hAnsi="Verdana" w:cs="Arial"/>
          <w:sz w:val="20"/>
        </w:rPr>
      </w:pPr>
    </w:p>
    <w:p w:rsidR="005B5092" w:rsidRPr="005B5092" w:rsidRDefault="005B5092" w:rsidP="002E507C">
      <w:pPr>
        <w:numPr>
          <w:ilvl w:val="0"/>
          <w:numId w:val="1"/>
        </w:numPr>
        <w:rPr>
          <w:rFonts w:ascii="Verdana" w:hAnsi="Verdana" w:cs="Arial"/>
          <w:sz w:val="20"/>
        </w:rPr>
      </w:pPr>
      <w:r w:rsidRPr="005B5092">
        <w:rPr>
          <w:rFonts w:ascii="Verdana" w:hAnsi="Verdana" w:cs="Arial"/>
          <w:sz w:val="20"/>
        </w:rPr>
        <w:t>regularly ch</w:t>
      </w:r>
      <w:r>
        <w:rPr>
          <w:rFonts w:ascii="Verdana" w:hAnsi="Verdana" w:cs="Arial"/>
          <w:sz w:val="20"/>
        </w:rPr>
        <w:t>ecking communication channels (email, Blackboard notices)</w:t>
      </w:r>
    </w:p>
    <w:p w:rsidR="002E507C" w:rsidRDefault="002E507C" w:rsidP="002E507C">
      <w:pPr>
        <w:pStyle w:val="ListParagraph"/>
        <w:rPr>
          <w:rFonts w:ascii="Verdana" w:hAnsi="Verdana" w:cs="Arial"/>
          <w:sz w:val="20"/>
        </w:rPr>
      </w:pPr>
    </w:p>
    <w:p w:rsidR="002E507C" w:rsidRPr="00481DC7" w:rsidRDefault="002E507C" w:rsidP="002E507C">
      <w:pPr>
        <w:suppressAutoHyphens/>
        <w:rPr>
          <w:rFonts w:ascii="Verdana" w:hAnsi="Verdana" w:cs="Arial"/>
          <w:b/>
          <w:i/>
          <w:spacing w:val="-3"/>
          <w:sz w:val="20"/>
        </w:rPr>
      </w:pPr>
      <w:r>
        <w:rPr>
          <w:rFonts w:ascii="Verdana" w:hAnsi="Verdana" w:cs="Arial"/>
          <w:b/>
          <w:i/>
          <w:spacing w:val="-3"/>
          <w:sz w:val="20"/>
        </w:rPr>
        <w:t>It is important to remember that taking the course involves attending lectures and reading / studying the course material.  Students will be examined on their knowledge and understanding of the course material and their ability to answer questions framed during the course through a discussion of this material.</w:t>
      </w:r>
    </w:p>
    <w:p w:rsidR="002E507C" w:rsidRDefault="002E507C" w:rsidP="002E507C">
      <w:pPr>
        <w:suppressAutoHyphens/>
        <w:rPr>
          <w:rFonts w:ascii="Verdana" w:hAnsi="Verdana" w:cs="Arial"/>
          <w:color w:val="808000"/>
          <w:spacing w:val="-3"/>
          <w:sz w:val="20"/>
        </w:rPr>
      </w:pPr>
    </w:p>
    <w:p w:rsidR="002E507C" w:rsidRPr="009E7E88" w:rsidRDefault="002E507C" w:rsidP="002E507C">
      <w:pPr>
        <w:suppressAutoHyphens/>
        <w:rPr>
          <w:rFonts w:ascii="Verdana" w:hAnsi="Verdana" w:cs="Arial"/>
          <w:color w:val="808000"/>
          <w:spacing w:val="-3"/>
          <w:sz w:val="20"/>
        </w:rPr>
      </w:pPr>
    </w:p>
    <w:p w:rsidR="002E507C" w:rsidRPr="00B52D85" w:rsidRDefault="002E507C" w:rsidP="002E507C">
      <w:pPr>
        <w:rPr>
          <w:rFonts w:ascii="Verdana" w:hAnsi="Verdana"/>
          <w:b/>
          <w:szCs w:val="22"/>
        </w:rPr>
      </w:pPr>
      <w:r w:rsidRPr="00B52D85">
        <w:rPr>
          <w:rFonts w:ascii="Verdana" w:hAnsi="Verdana"/>
          <w:b/>
          <w:szCs w:val="22"/>
        </w:rPr>
        <w:t>Course aims and objectives</w:t>
      </w:r>
    </w:p>
    <w:p w:rsidR="002E507C" w:rsidRDefault="002E507C" w:rsidP="002E507C">
      <w:pPr>
        <w:rPr>
          <w:rFonts w:ascii="Verdana" w:hAnsi="Verdana"/>
          <w:b/>
          <w:sz w:val="20"/>
        </w:rPr>
      </w:pPr>
    </w:p>
    <w:p w:rsidR="002E507C" w:rsidRPr="009616EB" w:rsidRDefault="002E507C" w:rsidP="002E507C">
      <w:pPr>
        <w:pStyle w:val="Heading1"/>
        <w:widowControl/>
        <w:tabs>
          <w:tab w:val="left" w:pos="720"/>
        </w:tabs>
        <w:rPr>
          <w:rFonts w:ascii="Verdana" w:hAnsi="Verdana"/>
          <w:b w:val="0"/>
          <w:sz w:val="20"/>
        </w:rPr>
      </w:pPr>
      <w:r w:rsidRPr="009616EB">
        <w:rPr>
          <w:rFonts w:ascii="Verdana" w:hAnsi="Verdana"/>
          <w:b w:val="0"/>
          <w:sz w:val="20"/>
        </w:rPr>
        <w:t xml:space="preserve">The learning objectives of the course are to familiarize students with literature in the social and political sciences which engages a range of compelling issues in an increasingly </w:t>
      </w:r>
      <w:r w:rsidRPr="009616EB">
        <w:rPr>
          <w:rFonts w:ascii="Verdana" w:hAnsi="Verdana"/>
          <w:b w:val="0"/>
          <w:sz w:val="20"/>
          <w:lang w:val="en-GB"/>
        </w:rPr>
        <w:t>“globalised</w:t>
      </w:r>
      <w:r w:rsidRPr="009616EB">
        <w:rPr>
          <w:rFonts w:ascii="Verdana" w:hAnsi="Verdana"/>
          <w:b w:val="0"/>
          <w:sz w:val="20"/>
        </w:rPr>
        <w:t xml:space="preserve">” </w:t>
      </w:r>
      <w:r>
        <w:rPr>
          <w:rFonts w:ascii="Verdana" w:hAnsi="Verdana"/>
          <w:b w:val="0"/>
          <w:sz w:val="20"/>
        </w:rPr>
        <w:t xml:space="preserve">and increasingly unequal </w:t>
      </w:r>
      <w:r w:rsidRPr="009616EB">
        <w:rPr>
          <w:rFonts w:ascii="Verdana" w:hAnsi="Verdana"/>
          <w:b w:val="0"/>
          <w:sz w:val="20"/>
        </w:rPr>
        <w:t>world</w:t>
      </w:r>
      <w:r>
        <w:rPr>
          <w:rFonts w:ascii="Verdana" w:hAnsi="Verdana"/>
          <w:b w:val="0"/>
          <w:sz w:val="20"/>
        </w:rPr>
        <w:t xml:space="preserve">, including household reproduction, informality, migration, crime, and democratization, and to consider </w:t>
      </w:r>
      <w:r>
        <w:rPr>
          <w:rFonts w:ascii="Verdana" w:hAnsi="Verdana"/>
          <w:b w:val="0"/>
          <w:sz w:val="20"/>
        </w:rPr>
        <w:lastRenderedPageBreak/>
        <w:t>varieties of experience in these areas</w:t>
      </w:r>
      <w:r w:rsidRPr="009616EB">
        <w:rPr>
          <w:rFonts w:ascii="Verdana" w:hAnsi="Verdana"/>
          <w:b w:val="0"/>
          <w:sz w:val="20"/>
        </w:rPr>
        <w:t xml:space="preserve">; to introduce students to substantive material from several of the world’s regions; to equip students with a comparative perspective and conceptual tools for establishing historical, socio-cultural and politico-economic context as a grounding for analysis. </w:t>
      </w:r>
    </w:p>
    <w:p w:rsidR="002E507C" w:rsidRPr="006438BE" w:rsidRDefault="002E507C" w:rsidP="002E507C">
      <w:pPr>
        <w:rPr>
          <w:rFonts w:ascii="Verdana" w:hAnsi="Verdana"/>
          <w:sz w:val="20"/>
        </w:rPr>
      </w:pPr>
    </w:p>
    <w:p w:rsidR="002E507C" w:rsidRDefault="002E507C" w:rsidP="002E507C">
      <w:pPr>
        <w:rPr>
          <w:rFonts w:ascii="Verdana" w:hAnsi="Verdana"/>
          <w:sz w:val="20"/>
        </w:rPr>
      </w:pPr>
    </w:p>
    <w:p w:rsidR="002E507C" w:rsidRDefault="002E507C" w:rsidP="002E507C">
      <w:pPr>
        <w:rPr>
          <w:rFonts w:ascii="Verdana" w:hAnsi="Verdana"/>
          <w:sz w:val="20"/>
        </w:rPr>
      </w:pPr>
    </w:p>
    <w:p w:rsidR="002E507C" w:rsidRDefault="002E507C" w:rsidP="002E507C">
      <w:pPr>
        <w:rPr>
          <w:rFonts w:ascii="Verdana" w:hAnsi="Verdana"/>
          <w:b/>
          <w:sz w:val="20"/>
          <w:u w:val="single"/>
        </w:rPr>
      </w:pPr>
      <w:r w:rsidRPr="00DC4F7F">
        <w:rPr>
          <w:rFonts w:ascii="Verdana" w:hAnsi="Verdana"/>
          <w:b/>
          <w:sz w:val="20"/>
          <w:u w:val="single"/>
        </w:rPr>
        <w:t>Learning outcomes</w:t>
      </w:r>
    </w:p>
    <w:p w:rsidR="002E507C" w:rsidRPr="00DC4F7F" w:rsidRDefault="002E507C" w:rsidP="002E507C">
      <w:pPr>
        <w:rPr>
          <w:rFonts w:ascii="Verdana" w:hAnsi="Verdana"/>
          <w:sz w:val="20"/>
          <w:u w:val="single"/>
        </w:rPr>
      </w:pPr>
    </w:p>
    <w:p w:rsidR="002E507C" w:rsidRDefault="002E507C" w:rsidP="002E507C">
      <w:pPr>
        <w:widowControl/>
        <w:rPr>
          <w:rFonts w:ascii="Verdana" w:hAnsi="Verdana"/>
          <w:sz w:val="20"/>
        </w:rPr>
      </w:pPr>
      <w:r>
        <w:rPr>
          <w:rFonts w:ascii="Verdana" w:hAnsi="Verdana"/>
          <w:sz w:val="20"/>
        </w:rPr>
        <w:t>Having successfully completed the course, students should be able to:</w:t>
      </w:r>
    </w:p>
    <w:p w:rsidR="002E507C" w:rsidRPr="00744D42" w:rsidRDefault="002E507C" w:rsidP="002E507C">
      <w:pPr>
        <w:tabs>
          <w:tab w:val="left" w:pos="-1440"/>
          <w:tab w:val="left" w:pos="-720"/>
        </w:tabs>
        <w:ind w:left="720" w:hanging="720"/>
        <w:rPr>
          <w:rFonts w:ascii="Verdana" w:hAnsi="Verdana" w:cs="Arial"/>
          <w:sz w:val="20"/>
        </w:rPr>
      </w:pPr>
      <w:r w:rsidRPr="009E7E88">
        <w:rPr>
          <w:rFonts w:ascii="Verdana" w:hAnsi="Verdana" w:cs="Arial"/>
          <w:sz w:val="20"/>
        </w:rPr>
        <w:t xml:space="preserve">(i) </w:t>
      </w:r>
      <w:r w:rsidRPr="009E7E88">
        <w:rPr>
          <w:rFonts w:ascii="Verdana" w:hAnsi="Verdana" w:cs="Arial"/>
          <w:sz w:val="20"/>
        </w:rPr>
        <w:tab/>
      </w:r>
      <w:r w:rsidRPr="00744D42">
        <w:rPr>
          <w:rFonts w:ascii="Verdana" w:hAnsi="Verdana" w:cs="Arial"/>
          <w:sz w:val="20"/>
        </w:rPr>
        <w:t>demonstrate an understanding of the issues addressed in the course through close analysis of published research.</w:t>
      </w:r>
    </w:p>
    <w:p w:rsidR="002E507C" w:rsidRPr="00744D42" w:rsidRDefault="002E507C" w:rsidP="002E507C">
      <w:pPr>
        <w:tabs>
          <w:tab w:val="left" w:pos="-1440"/>
          <w:tab w:val="left" w:pos="-720"/>
        </w:tabs>
        <w:ind w:left="720" w:hanging="720"/>
        <w:rPr>
          <w:rFonts w:ascii="Verdana" w:hAnsi="Verdana" w:cs="Arial"/>
          <w:sz w:val="20"/>
        </w:rPr>
      </w:pPr>
      <w:r w:rsidRPr="00744D42">
        <w:rPr>
          <w:rFonts w:ascii="Verdana" w:hAnsi="Verdana" w:cs="Arial"/>
          <w:sz w:val="20"/>
        </w:rPr>
        <w:t xml:space="preserve">(ii) </w:t>
      </w:r>
      <w:r w:rsidRPr="00744D42">
        <w:rPr>
          <w:rFonts w:ascii="Verdana" w:hAnsi="Verdana" w:cs="Arial"/>
          <w:sz w:val="20"/>
        </w:rPr>
        <w:tab/>
        <w:t>explain the historical developmentof contemporary processes of informality, migration and democratization</w:t>
      </w:r>
    </w:p>
    <w:p w:rsidR="002E507C" w:rsidRPr="009E7E88" w:rsidRDefault="002E507C" w:rsidP="002E507C">
      <w:pPr>
        <w:tabs>
          <w:tab w:val="left" w:pos="-1440"/>
          <w:tab w:val="left" w:pos="-720"/>
        </w:tabs>
        <w:rPr>
          <w:rFonts w:ascii="Verdana" w:hAnsi="Verdana" w:cs="Arial"/>
          <w:sz w:val="20"/>
        </w:rPr>
      </w:pPr>
      <w:r w:rsidRPr="009E7E88">
        <w:rPr>
          <w:rFonts w:ascii="Verdana" w:hAnsi="Verdana" w:cs="Arial"/>
          <w:sz w:val="20"/>
        </w:rPr>
        <w:t xml:space="preserve">(iii) </w:t>
      </w:r>
      <w:r w:rsidRPr="009E7E88">
        <w:rPr>
          <w:rFonts w:ascii="Verdana" w:hAnsi="Verdana" w:cs="Arial"/>
          <w:sz w:val="20"/>
        </w:rPr>
        <w:tab/>
        <w:t xml:space="preserve">relate theoretical ideas </w:t>
      </w:r>
      <w:r>
        <w:rPr>
          <w:rFonts w:ascii="Verdana" w:hAnsi="Verdana" w:cs="Arial"/>
          <w:sz w:val="20"/>
        </w:rPr>
        <w:t xml:space="preserve">of class to the literature. </w:t>
      </w:r>
    </w:p>
    <w:p w:rsidR="002E507C" w:rsidRDefault="002E507C" w:rsidP="002E507C">
      <w:pPr>
        <w:ind w:left="720" w:hanging="720"/>
        <w:rPr>
          <w:rFonts w:ascii="Verdana" w:hAnsi="Verdana" w:cs="Arial"/>
          <w:sz w:val="20"/>
        </w:rPr>
      </w:pPr>
      <w:r>
        <w:rPr>
          <w:rFonts w:ascii="Verdana" w:hAnsi="Verdana" w:cs="Arial"/>
          <w:sz w:val="20"/>
        </w:rPr>
        <w:t>(iv)</w:t>
      </w:r>
      <w:r w:rsidRPr="00744D42">
        <w:rPr>
          <w:rFonts w:ascii="Verdana" w:hAnsi="Verdana" w:cs="Arial"/>
          <w:sz w:val="20"/>
        </w:rPr>
        <w:tab/>
        <w:t xml:space="preserve">discuss some of the complexities of global processes as they </w:t>
      </w:r>
      <w:r>
        <w:rPr>
          <w:rFonts w:ascii="Verdana" w:hAnsi="Verdana" w:cs="Arial"/>
          <w:sz w:val="20"/>
        </w:rPr>
        <w:t xml:space="preserve">differentially </w:t>
      </w:r>
      <w:r w:rsidRPr="00744D42">
        <w:rPr>
          <w:rFonts w:ascii="Verdana" w:hAnsi="Verdana" w:cs="Arial"/>
          <w:sz w:val="20"/>
        </w:rPr>
        <w:t>affect people in specific contexts</w:t>
      </w:r>
    </w:p>
    <w:p w:rsidR="002E507C" w:rsidRDefault="002E507C" w:rsidP="002E507C">
      <w:pPr>
        <w:rPr>
          <w:rFonts w:ascii="Verdana" w:hAnsi="Verdana" w:cs="Arial"/>
          <w:sz w:val="20"/>
        </w:rPr>
      </w:pPr>
      <w:r>
        <w:rPr>
          <w:rFonts w:ascii="Verdana" w:hAnsi="Verdana" w:cs="Arial"/>
          <w:sz w:val="20"/>
        </w:rPr>
        <w:t>(v)</w:t>
      </w:r>
      <w:r>
        <w:rPr>
          <w:rFonts w:ascii="Verdana" w:hAnsi="Verdana" w:cs="Arial"/>
          <w:sz w:val="20"/>
        </w:rPr>
        <w:tab/>
        <w:t>access and critically evaluate information gathered from the literature.</w:t>
      </w:r>
    </w:p>
    <w:p w:rsidR="002E507C" w:rsidRDefault="002E507C" w:rsidP="002E507C">
      <w:pPr>
        <w:ind w:left="720" w:hanging="720"/>
        <w:rPr>
          <w:rFonts w:ascii="Verdana" w:hAnsi="Verdana" w:cs="Arial"/>
          <w:sz w:val="20"/>
        </w:rPr>
      </w:pPr>
      <w:r>
        <w:rPr>
          <w:rFonts w:ascii="Verdana" w:hAnsi="Verdana" w:cs="Arial"/>
          <w:sz w:val="20"/>
        </w:rPr>
        <w:t>(</w:t>
      </w:r>
      <w:r w:rsidRPr="00744D42">
        <w:rPr>
          <w:rFonts w:ascii="Verdana" w:hAnsi="Verdana" w:cs="Arial"/>
          <w:sz w:val="20"/>
        </w:rPr>
        <w:t>v</w:t>
      </w:r>
      <w:r>
        <w:rPr>
          <w:rFonts w:ascii="Verdana" w:hAnsi="Verdana" w:cs="Arial"/>
          <w:sz w:val="20"/>
        </w:rPr>
        <w:t>i)</w:t>
      </w:r>
      <w:r w:rsidRPr="00744D42">
        <w:rPr>
          <w:rFonts w:ascii="Verdana" w:hAnsi="Verdana" w:cs="Arial"/>
          <w:sz w:val="20"/>
        </w:rPr>
        <w:tab/>
      </w:r>
      <w:r>
        <w:rPr>
          <w:rFonts w:ascii="Verdana" w:hAnsi="Verdana" w:cs="Arial"/>
          <w:sz w:val="20"/>
        </w:rPr>
        <w:t xml:space="preserve">use this information to </w:t>
      </w:r>
      <w:r w:rsidRPr="00744D42">
        <w:rPr>
          <w:rFonts w:ascii="Verdana" w:hAnsi="Verdana" w:cs="Arial"/>
          <w:sz w:val="20"/>
        </w:rPr>
        <w:t>construct concise and coherent answers to challenging questions</w:t>
      </w:r>
      <w:r>
        <w:rPr>
          <w:rFonts w:ascii="Verdana" w:hAnsi="Verdana" w:cs="Arial"/>
          <w:sz w:val="20"/>
        </w:rPr>
        <w:t xml:space="preserve">. </w:t>
      </w:r>
    </w:p>
    <w:p w:rsidR="002E507C" w:rsidRPr="00744D42" w:rsidRDefault="002E507C" w:rsidP="002E507C">
      <w:pPr>
        <w:rPr>
          <w:rFonts w:ascii="Verdana" w:hAnsi="Verdana" w:cs="Arial"/>
          <w:sz w:val="20"/>
        </w:rPr>
      </w:pP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sz w:val="20"/>
        </w:rPr>
      </w:pPr>
    </w:p>
    <w:p w:rsidR="002E507C" w:rsidRPr="00DC4F7F" w:rsidRDefault="002E507C" w:rsidP="002E507C">
      <w:pPr>
        <w:widowControl/>
        <w:rPr>
          <w:rFonts w:ascii="Verdana" w:hAnsi="Verdana"/>
          <w:b/>
          <w:sz w:val="24"/>
          <w:szCs w:val="24"/>
        </w:rPr>
      </w:pPr>
      <w:r w:rsidRPr="00DC4F7F">
        <w:rPr>
          <w:rFonts w:ascii="Verdana" w:hAnsi="Verdana"/>
          <w:b/>
          <w:sz w:val="24"/>
          <w:szCs w:val="24"/>
        </w:rPr>
        <w:t>Course</w:t>
      </w:r>
      <w:r w:rsidRPr="00DC4F7F">
        <w:rPr>
          <w:rFonts w:ascii="Verdana" w:hAnsi="Verdana"/>
          <w:b/>
          <w:sz w:val="24"/>
          <w:szCs w:val="24"/>
          <w:lang w:val="en-GB"/>
        </w:rPr>
        <w:t xml:space="preserve"> Programme</w:t>
      </w:r>
    </w:p>
    <w:p w:rsidR="002E507C" w:rsidRDefault="002E507C" w:rsidP="002E507C">
      <w:pPr>
        <w:widowControl/>
        <w:rPr>
          <w:rFonts w:ascii="Verdana" w:hAnsi="Verdana"/>
          <w:b/>
          <w:szCs w:val="22"/>
        </w:rPr>
      </w:pPr>
    </w:p>
    <w:p w:rsidR="002E507C" w:rsidRPr="00DC4F7F" w:rsidRDefault="002E507C" w:rsidP="002E507C">
      <w:pPr>
        <w:widowControl/>
        <w:rPr>
          <w:rFonts w:ascii="Verdana" w:hAnsi="Verdana"/>
          <w:b/>
          <w:i/>
          <w:sz w:val="20"/>
        </w:rPr>
      </w:pPr>
      <w:r w:rsidRPr="00DC4F7F">
        <w:rPr>
          <w:rFonts w:ascii="Verdana" w:hAnsi="Verdana"/>
          <w:b/>
          <w:i/>
          <w:sz w:val="20"/>
        </w:rPr>
        <w:t>Note that the following sections do not necessarily correspond to one week.</w:t>
      </w:r>
    </w:p>
    <w:p w:rsidR="002E507C" w:rsidRPr="009616EB" w:rsidRDefault="002E507C" w:rsidP="002E507C">
      <w:pPr>
        <w:widowControl/>
        <w:rPr>
          <w:rFonts w:ascii="Verdana" w:hAnsi="Verdana"/>
          <w:sz w:val="20"/>
        </w:rPr>
      </w:pPr>
    </w:p>
    <w:p w:rsidR="002E507C" w:rsidRPr="009616EB" w:rsidRDefault="005B5092" w:rsidP="002E507C">
      <w:pPr>
        <w:widowControl/>
        <w:rPr>
          <w:rFonts w:ascii="Verdana" w:hAnsi="Verdana"/>
          <w:b/>
          <w:sz w:val="20"/>
        </w:rPr>
      </w:pPr>
      <w:r>
        <w:rPr>
          <w:rFonts w:ascii="Verdana" w:hAnsi="Verdana"/>
          <w:b/>
          <w:sz w:val="20"/>
        </w:rPr>
        <w:t>1. C</w:t>
      </w:r>
      <w:r w:rsidR="002E507C" w:rsidRPr="009616EB">
        <w:rPr>
          <w:rFonts w:ascii="Verdana" w:hAnsi="Verdana"/>
          <w:b/>
          <w:sz w:val="20"/>
        </w:rPr>
        <w:t>ontextual framework</w:t>
      </w:r>
      <w:r>
        <w:rPr>
          <w:rFonts w:ascii="Verdana" w:hAnsi="Verdana"/>
          <w:b/>
          <w:sz w:val="20"/>
        </w:rPr>
        <w:t xml:space="preserve"> and the concept of social reproduction</w:t>
      </w:r>
      <w:r w:rsidR="002E507C" w:rsidRPr="009616EB">
        <w:rPr>
          <w:rFonts w:ascii="Verdana" w:hAnsi="Verdana"/>
          <w:b/>
          <w:sz w:val="20"/>
        </w:rPr>
        <w:t>.</w:t>
      </w: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b/>
          <w:sz w:val="20"/>
        </w:rPr>
      </w:pPr>
      <w:smartTag w:uri="urn:schemas-microsoft-com:office:smarttags" w:element="place">
        <w:smartTag w:uri="urn:schemas-microsoft-com:office:smarttags" w:element="City">
          <w:r w:rsidRPr="009616EB">
            <w:rPr>
              <w:rFonts w:ascii="Verdana" w:hAnsi="Verdana"/>
              <w:b/>
              <w:sz w:val="20"/>
            </w:rPr>
            <w:t>Reading</w:t>
          </w:r>
        </w:smartTag>
      </w:smartTag>
      <w:r w:rsidRPr="009616EB">
        <w:rPr>
          <w:rFonts w:ascii="Verdana" w:hAnsi="Verdana"/>
          <w:b/>
          <w:sz w:val="20"/>
        </w:rPr>
        <w:t>:</w:t>
      </w:r>
    </w:p>
    <w:p w:rsidR="002E507C" w:rsidRPr="009616EB" w:rsidRDefault="002E507C" w:rsidP="002E507C">
      <w:pPr>
        <w:widowControl/>
        <w:rPr>
          <w:rFonts w:ascii="Verdana" w:hAnsi="Verdana"/>
          <w:sz w:val="20"/>
        </w:rPr>
      </w:pPr>
    </w:p>
    <w:p w:rsidR="002E507C" w:rsidRDefault="002E507C" w:rsidP="002E507C">
      <w:pPr>
        <w:widowControl/>
        <w:rPr>
          <w:rFonts w:ascii="Verdana" w:hAnsi="Verdana"/>
          <w:sz w:val="20"/>
        </w:rPr>
      </w:pPr>
      <w:r w:rsidRPr="009616EB">
        <w:rPr>
          <w:rFonts w:ascii="Verdana" w:hAnsi="Verdana"/>
          <w:sz w:val="20"/>
        </w:rPr>
        <w:t>Susana</w:t>
      </w:r>
      <w:r w:rsidRPr="009616EB">
        <w:rPr>
          <w:rFonts w:ascii="Verdana" w:hAnsi="Verdana"/>
          <w:sz w:val="20"/>
          <w:lang w:val="en-GB"/>
        </w:rPr>
        <w:t>Narotzky</w:t>
      </w:r>
      <w:r w:rsidRPr="009616EB">
        <w:rPr>
          <w:rFonts w:ascii="Verdana" w:hAnsi="Verdana"/>
          <w:sz w:val="20"/>
        </w:rPr>
        <w:t xml:space="preserve"> 1997 </w:t>
      </w:r>
      <w:r w:rsidRPr="009616EB">
        <w:rPr>
          <w:rFonts w:ascii="Verdana" w:hAnsi="Verdana"/>
          <w:i/>
          <w:sz w:val="20"/>
        </w:rPr>
        <w:t>New Directions in Economic Anthropology.</w:t>
      </w:r>
      <w:smartTag w:uri="urn:schemas-microsoft-com:office:smarttags" w:element="City">
        <w:r w:rsidRPr="009616EB">
          <w:rPr>
            <w:rFonts w:ascii="Verdana" w:hAnsi="Verdana"/>
            <w:sz w:val="20"/>
          </w:rPr>
          <w:t>London</w:t>
        </w:r>
      </w:smartTag>
      <w:r w:rsidRPr="009616EB">
        <w:rPr>
          <w:rFonts w:ascii="Verdana" w:hAnsi="Verdana"/>
          <w:sz w:val="20"/>
        </w:rPr>
        <w:t xml:space="preserve">, </w:t>
      </w:r>
      <w:smartTag w:uri="urn:schemas-microsoft-com:office:smarttags" w:element="place">
        <w:smartTag w:uri="urn:schemas-microsoft-com:office:smarttags" w:element="City">
          <w:r w:rsidRPr="009616EB">
            <w:rPr>
              <w:rFonts w:ascii="Verdana" w:hAnsi="Verdana"/>
              <w:sz w:val="20"/>
            </w:rPr>
            <w:t>Chicago</w:t>
          </w:r>
        </w:smartTag>
      </w:smartTag>
      <w:r w:rsidRPr="009616EB">
        <w:rPr>
          <w:rFonts w:ascii="Verdana" w:hAnsi="Verdana"/>
          <w:sz w:val="20"/>
        </w:rPr>
        <w:t>: Pluto Press. Chapter 4 “Social reproduction”.</w:t>
      </w:r>
    </w:p>
    <w:p w:rsidR="002E507C" w:rsidRPr="009616EB" w:rsidRDefault="002E507C" w:rsidP="002E507C">
      <w:pPr>
        <w:widowControl/>
        <w:rPr>
          <w:rFonts w:ascii="Verdana" w:hAnsi="Verdana"/>
          <w:sz w:val="20"/>
        </w:rPr>
      </w:pPr>
    </w:p>
    <w:p w:rsidR="002E507C" w:rsidRPr="009616EB" w:rsidRDefault="002E507C" w:rsidP="002E507C">
      <w:pPr>
        <w:rPr>
          <w:rFonts w:ascii="Verdana" w:hAnsi="Verdana" w:cs="Palatino Linotype"/>
          <w:sz w:val="20"/>
          <w:lang w:val="en-IE"/>
        </w:rPr>
      </w:pPr>
      <w:r w:rsidRPr="009616EB">
        <w:rPr>
          <w:rFonts w:ascii="Verdana" w:hAnsi="Verdana" w:cs="Palatino Linotype"/>
          <w:sz w:val="20"/>
          <w:lang w:val="en-IE"/>
        </w:rPr>
        <w:t xml:space="preserve">Alejandro Portes and Kelly Hoffman 2003 “Latin American Class Structures: Their Composition and Change during the Neoliberal Era”, in </w:t>
      </w:r>
      <w:r w:rsidRPr="009616EB">
        <w:rPr>
          <w:rFonts w:ascii="Verdana" w:hAnsi="Verdana" w:cs="Palatino Linotype"/>
          <w:i/>
          <w:iCs/>
          <w:sz w:val="20"/>
          <w:lang w:val="en-IE"/>
        </w:rPr>
        <w:t xml:space="preserve">Latin American Research Review </w:t>
      </w:r>
      <w:r w:rsidRPr="009616EB">
        <w:rPr>
          <w:rFonts w:ascii="Verdana" w:hAnsi="Verdana" w:cs="Palatino Linotype"/>
          <w:sz w:val="20"/>
          <w:lang w:val="en-IE"/>
        </w:rPr>
        <w:t>Volume 38, No.1,</w:t>
      </w:r>
      <w:r>
        <w:rPr>
          <w:rFonts w:ascii="Verdana" w:hAnsi="Verdana" w:cs="Palatino Linotype"/>
          <w:sz w:val="20"/>
          <w:lang w:val="en-IE"/>
        </w:rPr>
        <w:t xml:space="preserve"> pp. 41-82. </w:t>
      </w:r>
    </w:p>
    <w:p w:rsidR="002E507C" w:rsidRPr="009616EB" w:rsidRDefault="002E507C" w:rsidP="002E507C">
      <w:pPr>
        <w:rPr>
          <w:rFonts w:ascii="Verdana" w:hAnsi="Verdana" w:cs="Palatino Linotype"/>
          <w:sz w:val="20"/>
          <w:lang w:val="en-IE"/>
        </w:rPr>
      </w:pPr>
    </w:p>
    <w:p w:rsidR="002E507C" w:rsidRPr="009616EB" w:rsidRDefault="002E507C" w:rsidP="002E507C">
      <w:pPr>
        <w:rPr>
          <w:rFonts w:ascii="Verdana" w:hAnsi="Verdana" w:cs="Palatino Linotype"/>
          <w:sz w:val="20"/>
          <w:lang w:val="en-IE"/>
        </w:rPr>
      </w:pPr>
      <w:r w:rsidRPr="009616EB">
        <w:rPr>
          <w:rFonts w:ascii="Verdana" w:hAnsi="Verdana" w:cs="Palatino Linotype"/>
          <w:sz w:val="20"/>
          <w:lang w:val="en-IE"/>
        </w:rPr>
        <w:t xml:space="preserve">William I. Robinson 2004 ‘Global Crisis and Latin America’, in </w:t>
      </w:r>
      <w:r w:rsidRPr="009616EB">
        <w:rPr>
          <w:rFonts w:ascii="Verdana" w:hAnsi="Verdana" w:cs="Palatino Linotype"/>
          <w:i/>
          <w:sz w:val="20"/>
          <w:lang w:val="en-IE"/>
        </w:rPr>
        <w:t>Bulletin of Latin American Research</w:t>
      </w:r>
      <w:r w:rsidRPr="009616EB">
        <w:rPr>
          <w:rFonts w:ascii="Verdana" w:hAnsi="Verdana" w:cs="Palatino Linotype"/>
          <w:sz w:val="20"/>
          <w:lang w:val="en-IE"/>
        </w:rPr>
        <w:t>, Vol. 23, No.2, pp. 135-153.</w:t>
      </w:r>
    </w:p>
    <w:p w:rsidR="002E507C" w:rsidRPr="009616EB" w:rsidRDefault="002E507C" w:rsidP="002E507C">
      <w:pPr>
        <w:pStyle w:val="Heading1"/>
        <w:rPr>
          <w:rFonts w:ascii="Verdana" w:hAnsi="Verdana" w:cs="Palatino Linotype"/>
          <w:b w:val="0"/>
          <w:sz w:val="20"/>
          <w:lang w:val="en-IE"/>
        </w:rPr>
      </w:pPr>
    </w:p>
    <w:p w:rsidR="002E507C" w:rsidRPr="009616EB" w:rsidRDefault="002E507C" w:rsidP="002E507C">
      <w:pPr>
        <w:pStyle w:val="Heading1"/>
        <w:rPr>
          <w:rFonts w:ascii="Verdana" w:hAnsi="Verdana" w:cs="Palatino Linotype"/>
          <w:b w:val="0"/>
          <w:sz w:val="20"/>
          <w:lang w:val="en-IE"/>
        </w:rPr>
      </w:pPr>
      <w:r w:rsidRPr="009616EB">
        <w:rPr>
          <w:rFonts w:ascii="Verdana" w:hAnsi="Verdana" w:cs="Palatino Linotype"/>
          <w:b w:val="0"/>
          <w:sz w:val="20"/>
          <w:lang w:val="en-IE"/>
        </w:rPr>
        <w:t xml:space="preserve">David Harvey 2000 </w:t>
      </w:r>
      <w:r w:rsidRPr="009616EB">
        <w:rPr>
          <w:rFonts w:ascii="Verdana" w:hAnsi="Verdana" w:cs="Palatino Linotype"/>
          <w:b w:val="0"/>
          <w:i/>
          <w:iCs/>
          <w:sz w:val="20"/>
          <w:lang w:val="en-IE"/>
        </w:rPr>
        <w:t>Spaces of Hope.</w:t>
      </w:r>
      <w:smartTag w:uri="urn:schemas-microsoft-com:office:smarttags" w:element="City">
        <w:r w:rsidRPr="009616EB">
          <w:rPr>
            <w:rFonts w:ascii="Verdana" w:hAnsi="Verdana" w:cs="Palatino Linotype"/>
            <w:b w:val="0"/>
            <w:sz w:val="20"/>
            <w:lang w:val="en-IE"/>
          </w:rPr>
          <w:t>Edinburgh</w:t>
        </w:r>
      </w:smartTag>
      <w:r w:rsidRPr="009616EB">
        <w:rPr>
          <w:rFonts w:ascii="Verdana" w:hAnsi="Verdana" w:cs="Palatino Linotype"/>
          <w:b w:val="0"/>
          <w:sz w:val="20"/>
          <w:lang w:val="en-IE"/>
        </w:rPr>
        <w:t>: Edinburgh</w:t>
      </w:r>
      <w:r w:rsidR="00942EC1">
        <w:rPr>
          <w:rFonts w:ascii="Verdana" w:hAnsi="Verdana" w:cs="Palatino Linotype"/>
          <w:b w:val="0"/>
          <w:sz w:val="20"/>
          <w:lang w:val="en-IE"/>
        </w:rPr>
        <w:t xml:space="preserve"> </w:t>
      </w:r>
      <w:r w:rsidRPr="009616EB">
        <w:rPr>
          <w:rFonts w:ascii="Verdana" w:hAnsi="Verdana" w:cs="Palatino Linotype"/>
          <w:b w:val="0"/>
          <w:sz w:val="20"/>
          <w:lang w:val="en-IE"/>
        </w:rPr>
        <w:t>University Press. Chapters 2 &amp; 3.</w:t>
      </w:r>
    </w:p>
    <w:p w:rsidR="002E507C" w:rsidRPr="009616EB" w:rsidRDefault="002E507C" w:rsidP="002E507C">
      <w:pPr>
        <w:rPr>
          <w:sz w:val="20"/>
          <w:lang w:val="en-IE"/>
        </w:rPr>
      </w:pPr>
    </w:p>
    <w:p w:rsidR="002E507C" w:rsidRPr="009616EB" w:rsidRDefault="002E507C" w:rsidP="002E507C">
      <w:pPr>
        <w:widowControl/>
        <w:rPr>
          <w:rFonts w:ascii="Verdana" w:hAnsi="Verdana"/>
          <w:bCs/>
          <w:sz w:val="20"/>
        </w:rPr>
      </w:pPr>
    </w:p>
    <w:p w:rsidR="002E507C" w:rsidRPr="009616EB" w:rsidRDefault="002E507C" w:rsidP="002E507C">
      <w:pPr>
        <w:pStyle w:val="Heading1"/>
        <w:widowControl/>
        <w:rPr>
          <w:rFonts w:ascii="Verdana" w:hAnsi="Verdana"/>
          <w:sz w:val="20"/>
        </w:rPr>
      </w:pPr>
      <w:r w:rsidRPr="009616EB">
        <w:rPr>
          <w:rFonts w:ascii="Verdana" w:hAnsi="Verdana"/>
          <w:sz w:val="20"/>
        </w:rPr>
        <w:t xml:space="preserve"> 2.  Household reproduction</w:t>
      </w:r>
      <w:r w:rsidR="005B5092">
        <w:rPr>
          <w:rFonts w:ascii="Verdana" w:hAnsi="Verdana"/>
          <w:sz w:val="20"/>
        </w:rPr>
        <w:t xml:space="preserve">, </w:t>
      </w:r>
      <w:r w:rsidRPr="009616EB">
        <w:rPr>
          <w:rFonts w:ascii="Verdana" w:hAnsi="Verdana"/>
          <w:sz w:val="20"/>
        </w:rPr>
        <w:t>changing social economies</w:t>
      </w:r>
      <w:r w:rsidR="005B5092">
        <w:rPr>
          <w:rFonts w:ascii="Verdana" w:hAnsi="Verdana"/>
          <w:sz w:val="20"/>
        </w:rPr>
        <w:t xml:space="preserve"> and class processes.</w:t>
      </w: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b/>
          <w:sz w:val="20"/>
        </w:rPr>
      </w:pPr>
      <w:smartTag w:uri="urn:schemas-microsoft-com:office:smarttags" w:element="place">
        <w:smartTag w:uri="urn:schemas-microsoft-com:office:smarttags" w:element="City">
          <w:r w:rsidRPr="009616EB">
            <w:rPr>
              <w:rFonts w:ascii="Verdana" w:hAnsi="Verdana"/>
              <w:b/>
              <w:sz w:val="20"/>
            </w:rPr>
            <w:t>Reading</w:t>
          </w:r>
        </w:smartTag>
      </w:smartTag>
      <w:r w:rsidRPr="009616EB">
        <w:rPr>
          <w:rFonts w:ascii="Verdana" w:hAnsi="Verdana"/>
          <w:b/>
          <w:sz w:val="20"/>
        </w:rPr>
        <w:t>:</w:t>
      </w: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b/>
          <w:sz w:val="20"/>
        </w:rPr>
      </w:pPr>
      <w:r w:rsidRPr="00B472FB">
        <w:rPr>
          <w:rFonts w:ascii="Verdana" w:hAnsi="Verdana"/>
          <w:sz w:val="20"/>
        </w:rPr>
        <w:t>**</w:t>
      </w:r>
      <w:r w:rsidRPr="009616EB">
        <w:rPr>
          <w:rFonts w:ascii="Verdana" w:hAnsi="Verdana"/>
          <w:sz w:val="20"/>
        </w:rPr>
        <w:t xml:space="preserve">Margaret K Nelson and Joan Smith 1999 </w:t>
      </w:r>
      <w:r w:rsidRPr="009616EB">
        <w:rPr>
          <w:rFonts w:ascii="Verdana" w:hAnsi="Verdana"/>
          <w:i/>
          <w:sz w:val="20"/>
        </w:rPr>
        <w:t xml:space="preserve">Working Hard and Making Do: Surviving in </w:t>
      </w:r>
      <w:smartTag w:uri="urn:schemas-microsoft-com:office:smarttags" w:element="place">
        <w:smartTag w:uri="urn:schemas-microsoft-com:office:smarttags" w:element="City">
          <w:r w:rsidRPr="009616EB">
            <w:rPr>
              <w:rFonts w:ascii="Verdana" w:hAnsi="Verdana"/>
              <w:i/>
              <w:sz w:val="20"/>
            </w:rPr>
            <w:t>Small Town</w:t>
          </w:r>
        </w:smartTag>
        <w:smartTag w:uri="urn:schemas-microsoft-com:office:smarttags" w:element="country-region">
          <w:r w:rsidRPr="009616EB">
            <w:rPr>
              <w:rFonts w:ascii="Verdana" w:hAnsi="Verdana"/>
              <w:i/>
              <w:sz w:val="20"/>
            </w:rPr>
            <w:t>America</w:t>
          </w:r>
        </w:smartTag>
      </w:smartTag>
      <w:r w:rsidRPr="009616EB">
        <w:rPr>
          <w:rFonts w:ascii="Verdana" w:hAnsi="Verdana"/>
          <w:i/>
          <w:sz w:val="20"/>
        </w:rPr>
        <w:t>.</w:t>
      </w:r>
      <w:smartTag w:uri="urn:schemas-microsoft-com:office:smarttags" w:element="City">
        <w:r w:rsidRPr="009616EB">
          <w:rPr>
            <w:rFonts w:ascii="Verdana" w:hAnsi="Verdana"/>
            <w:sz w:val="20"/>
          </w:rPr>
          <w:t>Berkeley</w:t>
        </w:r>
      </w:smartTag>
      <w:r w:rsidRPr="009616EB">
        <w:rPr>
          <w:rFonts w:ascii="Verdana" w:hAnsi="Verdana"/>
          <w:sz w:val="20"/>
        </w:rPr>
        <w:t xml:space="preserve">: </w:t>
      </w:r>
      <w:smartTag w:uri="urn:schemas-microsoft-com:office:smarttags" w:element="place">
        <w:smartTag w:uri="urn:schemas-microsoft-com:office:smarttags" w:element="PlaceType">
          <w:r w:rsidRPr="009616EB">
            <w:rPr>
              <w:rFonts w:ascii="Verdana" w:hAnsi="Verdana"/>
              <w:sz w:val="20"/>
            </w:rPr>
            <w:t>University</w:t>
          </w:r>
        </w:smartTag>
        <w:r w:rsidRPr="009616EB">
          <w:rPr>
            <w:rFonts w:ascii="Verdana" w:hAnsi="Verdana"/>
            <w:sz w:val="20"/>
          </w:rPr>
          <w:t xml:space="preserve"> of </w:t>
        </w:r>
        <w:smartTag w:uri="urn:schemas-microsoft-com:office:smarttags" w:element="PlaceName">
          <w:r w:rsidRPr="009616EB">
            <w:rPr>
              <w:rFonts w:ascii="Verdana" w:hAnsi="Verdana"/>
              <w:sz w:val="20"/>
            </w:rPr>
            <w:t>California</w:t>
          </w:r>
        </w:smartTag>
      </w:smartTag>
      <w:r w:rsidRPr="009616EB">
        <w:rPr>
          <w:rFonts w:ascii="Verdana" w:hAnsi="Verdana"/>
          <w:sz w:val="20"/>
        </w:rPr>
        <w:t xml:space="preserve"> Press. </w:t>
      </w:r>
      <w:r w:rsidRPr="009616EB">
        <w:rPr>
          <w:rFonts w:ascii="Verdana" w:hAnsi="Verdana"/>
          <w:b/>
          <w:sz w:val="20"/>
        </w:rPr>
        <w:t>Chapters 2 &amp; 3.</w:t>
      </w:r>
    </w:p>
    <w:p w:rsidR="002E507C" w:rsidRPr="009616EB" w:rsidRDefault="002E507C" w:rsidP="002E507C">
      <w:pPr>
        <w:widowControl/>
        <w:rPr>
          <w:rFonts w:ascii="Verdana" w:hAnsi="Verdana"/>
          <w:sz w:val="20"/>
        </w:rPr>
      </w:pPr>
    </w:p>
    <w:p w:rsidR="002E507C" w:rsidRDefault="002E507C" w:rsidP="002E507C">
      <w:pPr>
        <w:widowControl/>
        <w:rPr>
          <w:rFonts w:ascii="Verdana" w:hAnsi="Verdana"/>
          <w:sz w:val="20"/>
        </w:rPr>
      </w:pPr>
      <w:r w:rsidRPr="009616EB">
        <w:rPr>
          <w:rFonts w:ascii="Verdana" w:hAnsi="Verdana"/>
          <w:sz w:val="20"/>
        </w:rPr>
        <w:lastRenderedPageBreak/>
        <w:t xml:space="preserve">**Daniel Dohan 2003 </w:t>
      </w:r>
      <w:r w:rsidRPr="009616EB">
        <w:rPr>
          <w:rFonts w:ascii="Verdana" w:hAnsi="Verdana"/>
          <w:i/>
          <w:sz w:val="20"/>
        </w:rPr>
        <w:t>The Price of Poverty: Money, Work and Culture in the Mexican American Barrio.</w:t>
      </w:r>
      <w:smartTag w:uri="urn:schemas-microsoft-com:office:smarttags" w:element="City">
        <w:r w:rsidRPr="009616EB">
          <w:rPr>
            <w:rFonts w:ascii="Verdana" w:hAnsi="Verdana"/>
            <w:sz w:val="20"/>
          </w:rPr>
          <w:t>Berkeley</w:t>
        </w:r>
      </w:smartTag>
      <w:r w:rsidRPr="009616EB">
        <w:rPr>
          <w:rFonts w:ascii="Verdana" w:hAnsi="Verdana"/>
          <w:sz w:val="20"/>
        </w:rPr>
        <w:t xml:space="preserve">: </w:t>
      </w:r>
      <w:smartTag w:uri="urn:schemas-microsoft-com:office:smarttags" w:element="place">
        <w:smartTag w:uri="urn:schemas-microsoft-com:office:smarttags" w:element="PlaceType">
          <w:r w:rsidRPr="009616EB">
            <w:rPr>
              <w:rFonts w:ascii="Verdana" w:hAnsi="Verdana"/>
              <w:sz w:val="20"/>
            </w:rPr>
            <w:t>University</w:t>
          </w:r>
        </w:smartTag>
        <w:r w:rsidRPr="009616EB">
          <w:rPr>
            <w:rFonts w:ascii="Verdana" w:hAnsi="Verdana"/>
            <w:sz w:val="20"/>
          </w:rPr>
          <w:t xml:space="preserve"> of </w:t>
        </w:r>
        <w:smartTag w:uri="urn:schemas-microsoft-com:office:smarttags" w:element="PlaceName">
          <w:r w:rsidRPr="009616EB">
            <w:rPr>
              <w:rFonts w:ascii="Verdana" w:hAnsi="Verdana"/>
              <w:sz w:val="20"/>
            </w:rPr>
            <w:t>California</w:t>
          </w:r>
        </w:smartTag>
      </w:smartTag>
      <w:r w:rsidRPr="009616EB">
        <w:rPr>
          <w:rFonts w:ascii="Verdana" w:hAnsi="Verdana"/>
          <w:sz w:val="20"/>
        </w:rPr>
        <w:t xml:space="preserve"> Press. Introduction and Part II.</w:t>
      </w:r>
    </w:p>
    <w:p w:rsidR="002E507C" w:rsidRDefault="002E507C" w:rsidP="002E507C">
      <w:pPr>
        <w:widowControl/>
        <w:rPr>
          <w:rFonts w:ascii="Verdana" w:hAnsi="Verdana"/>
          <w:sz w:val="20"/>
        </w:rPr>
      </w:pPr>
    </w:p>
    <w:p w:rsidR="00B55845" w:rsidRPr="009616EB" w:rsidRDefault="00B55845" w:rsidP="00B55845">
      <w:pPr>
        <w:rPr>
          <w:rFonts w:ascii="Verdana" w:hAnsi="Verdana" w:cs="Palatino Linotype"/>
          <w:sz w:val="20"/>
          <w:lang w:val="en-IE"/>
        </w:rPr>
      </w:pPr>
      <w:r w:rsidRPr="009616EB">
        <w:rPr>
          <w:rFonts w:ascii="Verdana" w:hAnsi="Verdana" w:cs="Palatino Linotype"/>
          <w:sz w:val="20"/>
          <w:lang w:val="en-IE"/>
        </w:rPr>
        <w:t xml:space="preserve">Ellen Meiksins Wood 1995 </w:t>
      </w:r>
      <w:r w:rsidRPr="009616EB">
        <w:rPr>
          <w:rFonts w:ascii="Verdana" w:hAnsi="Verdana" w:cs="Palatino Linotype"/>
          <w:i/>
          <w:iCs/>
          <w:sz w:val="20"/>
          <w:lang w:val="en-IE"/>
        </w:rPr>
        <w:t xml:space="preserve">Democracy against Capitalism: renewing historical materialism. </w:t>
      </w:r>
      <w:smartTag w:uri="urn:schemas-microsoft-com:office:smarttags" w:element="City">
        <w:r w:rsidRPr="009616EB">
          <w:rPr>
            <w:rFonts w:ascii="Verdana" w:hAnsi="Verdana" w:cs="Palatino Linotype"/>
            <w:sz w:val="20"/>
            <w:lang w:val="en-IE"/>
          </w:rPr>
          <w:t>Cambridge</w:t>
        </w:r>
      </w:smartTag>
      <w:r w:rsidRPr="009616EB">
        <w:rPr>
          <w:rFonts w:ascii="Verdana" w:hAnsi="Verdana" w:cs="Palatino Linotype"/>
          <w:sz w:val="20"/>
          <w:lang w:val="en-IE"/>
        </w:rPr>
        <w:t xml:space="preserve">: </w:t>
      </w:r>
      <w:smartTag w:uri="urn:schemas-microsoft-com:office:smarttags" w:element="place">
        <w:smartTag w:uri="urn:schemas-microsoft-com:office:smarttags" w:element="PlaceName">
          <w:r w:rsidRPr="009616EB">
            <w:rPr>
              <w:rFonts w:ascii="Verdana" w:hAnsi="Verdana" w:cs="Palatino Linotype"/>
              <w:sz w:val="20"/>
              <w:lang w:val="en-IE"/>
            </w:rPr>
            <w:t>Cambridge</w:t>
          </w:r>
        </w:smartTag>
        <w:smartTag w:uri="urn:schemas-microsoft-com:office:smarttags" w:element="PlaceType">
          <w:r w:rsidRPr="009616EB">
            <w:rPr>
              <w:rFonts w:ascii="Verdana" w:hAnsi="Verdana" w:cs="Palatino Linotype"/>
              <w:sz w:val="20"/>
              <w:lang w:val="en-IE"/>
            </w:rPr>
            <w:t>University</w:t>
          </w:r>
        </w:smartTag>
      </w:smartTag>
      <w:r w:rsidRPr="009616EB">
        <w:rPr>
          <w:rFonts w:ascii="Verdana" w:hAnsi="Verdana" w:cs="Palatino Linotype"/>
          <w:sz w:val="20"/>
          <w:lang w:val="en-IE"/>
        </w:rPr>
        <w:t xml:space="preserve"> Press. Chapter 3, “Class as process and relationship”, pp 76-107.</w:t>
      </w:r>
    </w:p>
    <w:p w:rsidR="00B55845" w:rsidRPr="00B55845" w:rsidRDefault="00B55845" w:rsidP="002E507C">
      <w:pPr>
        <w:widowControl/>
        <w:rPr>
          <w:rFonts w:ascii="Verdana" w:hAnsi="Verdana"/>
          <w:sz w:val="20"/>
          <w:lang w:val="en-IE"/>
        </w:rPr>
      </w:pPr>
    </w:p>
    <w:p w:rsidR="002E507C" w:rsidRPr="00DF7351" w:rsidRDefault="002E507C" w:rsidP="002E507C">
      <w:pPr>
        <w:widowControl/>
        <w:rPr>
          <w:rFonts w:ascii="Verdana" w:hAnsi="Verdana"/>
          <w:sz w:val="20"/>
        </w:rPr>
      </w:pPr>
      <w:r w:rsidRPr="009616EB">
        <w:rPr>
          <w:rFonts w:ascii="Verdana" w:hAnsi="Verdana"/>
          <w:sz w:val="20"/>
        </w:rPr>
        <w:t>Mercedes González de la Rocha 2006 ‘Vanishing Assets: Cumu</w:t>
      </w:r>
      <w:r>
        <w:rPr>
          <w:rFonts w:ascii="Verdana" w:hAnsi="Verdana"/>
          <w:sz w:val="20"/>
        </w:rPr>
        <w:t>lative Disadvantages Among the U</w:t>
      </w:r>
      <w:r w:rsidRPr="009616EB">
        <w:rPr>
          <w:rFonts w:ascii="Verdana" w:hAnsi="Verdana"/>
          <w:sz w:val="20"/>
        </w:rPr>
        <w:t xml:space="preserve">rban Poor’, in Patricia Fernández-Kelly and Jon Schefner, (eds), </w:t>
      </w:r>
      <w:r w:rsidRPr="009616EB">
        <w:rPr>
          <w:rFonts w:ascii="Verdana" w:hAnsi="Verdana"/>
          <w:i/>
          <w:sz w:val="20"/>
        </w:rPr>
        <w:t>Out of the Shadows: Political Action and the Informal Economy</w:t>
      </w:r>
      <w:r w:rsidRPr="00DF7351">
        <w:rPr>
          <w:rFonts w:ascii="Verdana" w:hAnsi="Verdana"/>
          <w:sz w:val="20"/>
        </w:rPr>
        <w:t>in Latin America. Pennsylvania State University Press, pp. 97-124.</w:t>
      </w:r>
    </w:p>
    <w:p w:rsidR="002E507C" w:rsidRPr="00DF7351" w:rsidRDefault="002E507C" w:rsidP="002E507C">
      <w:pPr>
        <w:widowControl/>
        <w:rPr>
          <w:rFonts w:ascii="Verdana" w:hAnsi="Verdana"/>
          <w:sz w:val="20"/>
        </w:rPr>
      </w:pPr>
    </w:p>
    <w:p w:rsidR="002E507C" w:rsidRPr="00DF7351" w:rsidRDefault="002E507C" w:rsidP="002E507C">
      <w:pPr>
        <w:widowControl/>
        <w:rPr>
          <w:rFonts w:ascii="Verdana" w:hAnsi="Verdana"/>
          <w:sz w:val="20"/>
        </w:rPr>
      </w:pPr>
    </w:p>
    <w:p w:rsidR="002E507C" w:rsidRPr="009616EB" w:rsidRDefault="002E507C" w:rsidP="002E507C">
      <w:pPr>
        <w:pStyle w:val="Heading1"/>
        <w:widowControl/>
        <w:rPr>
          <w:rFonts w:ascii="Verdana" w:hAnsi="Verdana"/>
          <w:sz w:val="20"/>
        </w:rPr>
      </w:pPr>
      <w:r w:rsidRPr="009616EB">
        <w:rPr>
          <w:rFonts w:ascii="Verdana" w:hAnsi="Verdana"/>
          <w:sz w:val="20"/>
        </w:rPr>
        <w:t xml:space="preserve">3. The </w:t>
      </w:r>
      <w:r>
        <w:rPr>
          <w:rFonts w:ascii="Verdana" w:hAnsi="Verdana"/>
          <w:sz w:val="20"/>
        </w:rPr>
        <w:t xml:space="preserve">growth </w:t>
      </w:r>
      <w:r w:rsidRPr="009616EB">
        <w:rPr>
          <w:rFonts w:ascii="Verdana" w:hAnsi="Verdana"/>
          <w:sz w:val="20"/>
        </w:rPr>
        <w:t>of “informal” social economies</w:t>
      </w:r>
      <w:r>
        <w:rPr>
          <w:rFonts w:ascii="Verdana" w:hAnsi="Verdana"/>
          <w:sz w:val="20"/>
        </w:rPr>
        <w:t xml:space="preserve">: marginal labour and migration, structure and agency. </w:t>
      </w: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b/>
          <w:sz w:val="20"/>
        </w:rPr>
      </w:pPr>
      <w:smartTag w:uri="urn:schemas-microsoft-com:office:smarttags" w:element="place">
        <w:smartTag w:uri="urn:schemas-microsoft-com:office:smarttags" w:element="City">
          <w:r w:rsidRPr="009616EB">
            <w:rPr>
              <w:rFonts w:ascii="Verdana" w:hAnsi="Verdana"/>
              <w:b/>
              <w:sz w:val="20"/>
            </w:rPr>
            <w:t>Reading</w:t>
          </w:r>
        </w:smartTag>
      </w:smartTag>
      <w:r w:rsidRPr="009616EB">
        <w:rPr>
          <w:rFonts w:ascii="Verdana" w:hAnsi="Verdana"/>
          <w:b/>
          <w:sz w:val="20"/>
        </w:rPr>
        <w:t>:</w:t>
      </w:r>
    </w:p>
    <w:p w:rsidR="002E507C" w:rsidRDefault="002E507C" w:rsidP="002E507C">
      <w:pPr>
        <w:widowControl/>
        <w:rPr>
          <w:rFonts w:ascii="Verdana" w:hAnsi="Verdana"/>
          <w:b/>
          <w:sz w:val="20"/>
        </w:rPr>
      </w:pPr>
    </w:p>
    <w:p w:rsidR="002E507C" w:rsidRPr="006463AE" w:rsidRDefault="002E507C" w:rsidP="002E507C">
      <w:pPr>
        <w:widowControl/>
        <w:rPr>
          <w:rFonts w:ascii="Verdana" w:hAnsi="Verdana"/>
          <w:bCs/>
          <w:sz w:val="20"/>
        </w:rPr>
      </w:pPr>
      <w:r>
        <w:rPr>
          <w:rFonts w:ascii="Verdana" w:hAnsi="Verdana"/>
          <w:bCs/>
          <w:sz w:val="20"/>
        </w:rPr>
        <w:t>**</w:t>
      </w:r>
      <w:r w:rsidRPr="006463AE">
        <w:rPr>
          <w:rFonts w:ascii="Verdana" w:hAnsi="Verdana"/>
          <w:bCs/>
          <w:sz w:val="20"/>
        </w:rPr>
        <w:t xml:space="preserve">Ruth Gomberg-Muñoz 2010 “Willing to Work: Agency and Vulnerability in an Undocumented Immigrant Network”, in </w:t>
      </w:r>
      <w:r w:rsidRPr="006463AE">
        <w:rPr>
          <w:rFonts w:ascii="Verdana" w:hAnsi="Verdana"/>
          <w:bCs/>
          <w:i/>
          <w:sz w:val="20"/>
        </w:rPr>
        <w:t>American Anthropologist</w:t>
      </w:r>
      <w:r w:rsidRPr="006463AE">
        <w:rPr>
          <w:rFonts w:ascii="Verdana" w:hAnsi="Verdana"/>
          <w:bCs/>
          <w:sz w:val="20"/>
        </w:rPr>
        <w:t xml:space="preserve">  Vol. 112, No. 2.</w:t>
      </w:r>
    </w:p>
    <w:p w:rsidR="002E507C" w:rsidRPr="009616EB" w:rsidRDefault="002E507C" w:rsidP="002E507C">
      <w:pPr>
        <w:widowControl/>
        <w:rPr>
          <w:rFonts w:ascii="Verdana" w:hAnsi="Verdana"/>
          <w:b/>
          <w:sz w:val="20"/>
        </w:rPr>
      </w:pPr>
    </w:p>
    <w:p w:rsidR="002E507C" w:rsidRDefault="002E507C" w:rsidP="002E507C">
      <w:pPr>
        <w:rPr>
          <w:rFonts w:ascii="Verdana" w:hAnsi="Verdana"/>
          <w:sz w:val="20"/>
        </w:rPr>
      </w:pPr>
      <w:r w:rsidRPr="009616EB">
        <w:rPr>
          <w:rFonts w:ascii="Verdana" w:hAnsi="Verdana"/>
          <w:bCs/>
          <w:sz w:val="20"/>
        </w:rPr>
        <w:t xml:space="preserve">**Nik Theodore 2007 “Closed Borders, Open Markets: Immigrant Day Laborer’s Struggle for Economic Rights”, in </w:t>
      </w:r>
      <w:r w:rsidRPr="009616EB">
        <w:rPr>
          <w:rFonts w:ascii="Verdana" w:hAnsi="Verdana"/>
          <w:sz w:val="20"/>
        </w:rPr>
        <w:t xml:space="preserve">Helga Leitner, Jamie Peck and Eric S Sheppard (eds), </w:t>
      </w:r>
      <w:r w:rsidRPr="009616EB">
        <w:rPr>
          <w:rFonts w:ascii="Verdana" w:hAnsi="Verdana"/>
          <w:i/>
          <w:iCs/>
          <w:sz w:val="20"/>
        </w:rPr>
        <w:t>Contesting Neoliberalism: Urban Frontiers,</w:t>
      </w:r>
      <w:r w:rsidRPr="009616EB">
        <w:rPr>
          <w:rFonts w:ascii="Verdana" w:hAnsi="Verdana"/>
          <w:sz w:val="20"/>
        </w:rPr>
        <w:t xml:space="preserve"> New York, London: The Guildford Press. Pp. 250-265.</w:t>
      </w:r>
    </w:p>
    <w:p w:rsidR="006921B4" w:rsidRDefault="006921B4" w:rsidP="002E507C">
      <w:pPr>
        <w:rPr>
          <w:rFonts w:ascii="Verdana" w:hAnsi="Verdana"/>
          <w:sz w:val="20"/>
        </w:rPr>
      </w:pPr>
    </w:p>
    <w:p w:rsidR="006921B4" w:rsidRDefault="006921B4" w:rsidP="006921B4">
      <w:pPr>
        <w:rPr>
          <w:rFonts w:ascii="Verdana" w:hAnsi="Verdana" w:cs="Palatino Linotype"/>
          <w:sz w:val="20"/>
        </w:rPr>
      </w:pPr>
      <w:r>
        <w:rPr>
          <w:rFonts w:ascii="Verdana" w:hAnsi="Verdana" w:cs="Palatino Linotype"/>
          <w:sz w:val="20"/>
        </w:rPr>
        <w:t>**</w:t>
      </w:r>
      <w:r w:rsidRPr="009616EB">
        <w:rPr>
          <w:rFonts w:ascii="Verdana" w:hAnsi="Verdana" w:cs="Palatino Linotype"/>
          <w:sz w:val="20"/>
        </w:rPr>
        <w:t xml:space="preserve">Sassen, Saskia (1998) </w:t>
      </w:r>
      <w:r w:rsidRPr="009616EB">
        <w:rPr>
          <w:rFonts w:ascii="Verdana" w:hAnsi="Verdana" w:cs="Palatino Linotype"/>
          <w:i/>
          <w:iCs/>
          <w:sz w:val="20"/>
        </w:rPr>
        <w:t>Globalization and Its Discontents: Essays on the New Mobility of People and Money</w:t>
      </w:r>
      <w:r w:rsidRPr="009616EB">
        <w:rPr>
          <w:rFonts w:ascii="Verdana" w:hAnsi="Verdana" w:cs="Palatino Linotype"/>
          <w:sz w:val="20"/>
        </w:rPr>
        <w:t>: Chapter 8 “The Informal Economy: Between New developments and Old Regulations”, pp. 153</w:t>
      </w:r>
      <w:r w:rsidRPr="009616EB">
        <w:rPr>
          <w:rFonts w:ascii="Verdana" w:hAnsi="Verdana" w:cs="Palatino Linotype"/>
          <w:sz w:val="20"/>
        </w:rPr>
        <w:softHyphen/>
        <w:t xml:space="preserve">–172. </w:t>
      </w:r>
      <w:smartTag w:uri="urn:schemas-microsoft-com:office:smarttags" w:element="place">
        <w:smartTag w:uri="urn:schemas-microsoft-com:office:smarttags" w:element="State">
          <w:r w:rsidRPr="009616EB">
            <w:rPr>
              <w:rFonts w:ascii="Verdana" w:hAnsi="Verdana" w:cs="Palatino Linotype"/>
              <w:sz w:val="20"/>
            </w:rPr>
            <w:t>New York</w:t>
          </w:r>
        </w:smartTag>
      </w:smartTag>
      <w:r w:rsidRPr="009616EB">
        <w:rPr>
          <w:rFonts w:ascii="Verdana" w:hAnsi="Verdana" w:cs="Palatino Linotype"/>
          <w:sz w:val="20"/>
        </w:rPr>
        <w:t>: The New Press.</w:t>
      </w:r>
    </w:p>
    <w:p w:rsidR="00951F4F" w:rsidRDefault="00951F4F" w:rsidP="006921B4">
      <w:pPr>
        <w:rPr>
          <w:rFonts w:ascii="Verdana" w:hAnsi="Verdana" w:cs="Palatino Linotype"/>
          <w:sz w:val="20"/>
        </w:rPr>
      </w:pPr>
    </w:p>
    <w:p w:rsidR="00951F4F" w:rsidRPr="00951F4F" w:rsidRDefault="00951F4F" w:rsidP="00951F4F">
      <w:pPr>
        <w:rPr>
          <w:rFonts w:ascii="Verdana" w:hAnsi="Verdana" w:cs="Palatino Linotype"/>
          <w:sz w:val="20"/>
          <w:lang w:val="en-IE"/>
        </w:rPr>
      </w:pPr>
      <w:r w:rsidRPr="00951F4F">
        <w:rPr>
          <w:rFonts w:ascii="Verdana" w:hAnsi="Verdana" w:cs="Palatino Linotype"/>
          <w:bCs/>
          <w:sz w:val="20"/>
          <w:lang w:val="en-IE"/>
        </w:rPr>
        <w:t xml:space="preserve">** Breman, Jan 2009  “Myth of the Global Safety Net”, in </w:t>
      </w:r>
      <w:r w:rsidRPr="00951F4F">
        <w:rPr>
          <w:rFonts w:ascii="Verdana" w:hAnsi="Verdana" w:cs="Palatino Linotype"/>
          <w:bCs/>
          <w:i/>
          <w:iCs/>
          <w:sz w:val="20"/>
          <w:lang w:val="en-IE"/>
        </w:rPr>
        <w:t>New Left Review</w:t>
      </w:r>
      <w:r w:rsidRPr="00951F4F">
        <w:rPr>
          <w:rFonts w:ascii="Verdana" w:hAnsi="Verdana" w:cs="Palatino Linotype"/>
          <w:bCs/>
          <w:sz w:val="20"/>
          <w:lang w:val="en-IE"/>
        </w:rPr>
        <w:t xml:space="preserve"> No.59,  29-36.</w:t>
      </w:r>
    </w:p>
    <w:p w:rsidR="00951F4F" w:rsidRPr="00846826" w:rsidRDefault="00951F4F" w:rsidP="006921B4">
      <w:pPr>
        <w:rPr>
          <w:rFonts w:ascii="Verdana" w:hAnsi="Verdana" w:cs="Palatino Linotype"/>
          <w:sz w:val="20"/>
        </w:rPr>
      </w:pPr>
    </w:p>
    <w:p w:rsidR="002E507C" w:rsidRPr="009616EB" w:rsidRDefault="002E507C" w:rsidP="002E507C">
      <w:pPr>
        <w:widowControl/>
        <w:rPr>
          <w:rFonts w:ascii="Verdana" w:hAnsi="Verdana"/>
          <w:b/>
          <w:sz w:val="20"/>
        </w:rPr>
      </w:pPr>
      <w:r w:rsidRPr="009616EB">
        <w:rPr>
          <w:rFonts w:ascii="Verdana" w:hAnsi="Verdana"/>
          <w:b/>
          <w:sz w:val="20"/>
        </w:rPr>
        <w:t>**</w:t>
      </w:r>
      <w:r w:rsidRPr="009616EB">
        <w:rPr>
          <w:rFonts w:ascii="Verdana" w:hAnsi="Verdana"/>
          <w:sz w:val="20"/>
          <w:lang w:val="en-GB"/>
        </w:rPr>
        <w:t>Pierrette</w:t>
      </w:r>
      <w:r>
        <w:rPr>
          <w:rFonts w:ascii="Verdana" w:hAnsi="Verdana"/>
          <w:sz w:val="20"/>
        </w:rPr>
        <w:t>Hondagneu-</w:t>
      </w:r>
      <w:r w:rsidRPr="009616EB">
        <w:rPr>
          <w:rFonts w:ascii="Verdana" w:hAnsi="Verdana"/>
          <w:sz w:val="20"/>
        </w:rPr>
        <w:t xml:space="preserve">Sotelo 2001 </w:t>
      </w:r>
      <w:r w:rsidRPr="009616EB">
        <w:rPr>
          <w:rFonts w:ascii="Verdana" w:hAnsi="Verdana"/>
          <w:i/>
          <w:sz w:val="20"/>
        </w:rPr>
        <w:t>Domestica: Immigrant Workers Cleaning and Caring in the Shadows of Affluence.</w:t>
      </w:r>
      <w:smartTag w:uri="urn:schemas-microsoft-com:office:smarttags" w:element="City">
        <w:r w:rsidRPr="009616EB">
          <w:rPr>
            <w:rFonts w:ascii="Verdana" w:hAnsi="Verdana"/>
            <w:sz w:val="20"/>
          </w:rPr>
          <w:t>Berkeley</w:t>
        </w:r>
      </w:smartTag>
      <w:r w:rsidRPr="009616EB">
        <w:rPr>
          <w:rFonts w:ascii="Verdana" w:hAnsi="Verdana"/>
          <w:sz w:val="20"/>
        </w:rPr>
        <w:t xml:space="preserve">: </w:t>
      </w:r>
      <w:smartTag w:uri="urn:schemas-microsoft-com:office:smarttags" w:element="place">
        <w:smartTag w:uri="urn:schemas-microsoft-com:office:smarttags" w:element="PlaceType">
          <w:r w:rsidRPr="009616EB">
            <w:rPr>
              <w:rFonts w:ascii="Verdana" w:hAnsi="Verdana"/>
              <w:sz w:val="20"/>
            </w:rPr>
            <w:t>University</w:t>
          </w:r>
        </w:smartTag>
        <w:r w:rsidRPr="009616EB">
          <w:rPr>
            <w:rFonts w:ascii="Verdana" w:hAnsi="Verdana"/>
            <w:sz w:val="20"/>
          </w:rPr>
          <w:t xml:space="preserve"> of </w:t>
        </w:r>
        <w:smartTag w:uri="urn:schemas-microsoft-com:office:smarttags" w:element="PlaceName">
          <w:r w:rsidRPr="009616EB">
            <w:rPr>
              <w:rFonts w:ascii="Verdana" w:hAnsi="Verdana"/>
              <w:sz w:val="20"/>
            </w:rPr>
            <w:t>California</w:t>
          </w:r>
        </w:smartTag>
      </w:smartTag>
      <w:r w:rsidRPr="009616EB">
        <w:rPr>
          <w:rFonts w:ascii="Verdana" w:hAnsi="Verdana"/>
          <w:sz w:val="20"/>
        </w:rPr>
        <w:t xml:space="preserve"> Press. </w:t>
      </w:r>
      <w:r w:rsidRPr="009616EB">
        <w:rPr>
          <w:rFonts w:ascii="Verdana" w:hAnsi="Verdana"/>
          <w:b/>
          <w:sz w:val="20"/>
        </w:rPr>
        <w:t>Chapters 1 &amp; 2.</w:t>
      </w: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sz w:val="20"/>
        </w:rPr>
      </w:pPr>
      <w:r w:rsidRPr="009616EB">
        <w:rPr>
          <w:rFonts w:ascii="Verdana" w:hAnsi="Verdana"/>
          <w:b/>
          <w:sz w:val="20"/>
        </w:rPr>
        <w:t>**</w:t>
      </w:r>
      <w:r w:rsidRPr="009616EB">
        <w:rPr>
          <w:rFonts w:ascii="Verdana" w:hAnsi="Verdana"/>
          <w:sz w:val="20"/>
        </w:rPr>
        <w:t xml:space="preserve">Daniel Rothenburg 2000 </w:t>
      </w:r>
      <w:r w:rsidRPr="009616EB">
        <w:rPr>
          <w:rFonts w:ascii="Verdana" w:hAnsi="Verdana"/>
          <w:i/>
          <w:sz w:val="20"/>
        </w:rPr>
        <w:t>With These Hands: The Hidden World of Migrant Farmworkers Today.</w:t>
      </w:r>
      <w:smartTag w:uri="urn:schemas-microsoft-com:office:smarttags" w:element="City">
        <w:r w:rsidRPr="009616EB">
          <w:rPr>
            <w:rFonts w:ascii="Verdana" w:hAnsi="Verdana"/>
            <w:sz w:val="20"/>
          </w:rPr>
          <w:t>Berkeley</w:t>
        </w:r>
      </w:smartTag>
      <w:r w:rsidRPr="009616EB">
        <w:rPr>
          <w:rFonts w:ascii="Verdana" w:hAnsi="Verdana"/>
          <w:sz w:val="20"/>
        </w:rPr>
        <w:t xml:space="preserve">: </w:t>
      </w:r>
      <w:smartTag w:uri="urn:schemas-microsoft-com:office:smarttags" w:element="place">
        <w:smartTag w:uri="urn:schemas-microsoft-com:office:smarttags" w:element="PlaceType">
          <w:r w:rsidRPr="009616EB">
            <w:rPr>
              <w:rFonts w:ascii="Verdana" w:hAnsi="Verdana"/>
              <w:sz w:val="20"/>
            </w:rPr>
            <w:t>University</w:t>
          </w:r>
        </w:smartTag>
        <w:r w:rsidRPr="009616EB">
          <w:rPr>
            <w:rFonts w:ascii="Verdana" w:hAnsi="Verdana"/>
            <w:sz w:val="20"/>
          </w:rPr>
          <w:t xml:space="preserve"> of </w:t>
        </w:r>
        <w:smartTag w:uri="urn:schemas-microsoft-com:office:smarttags" w:element="PlaceName">
          <w:r w:rsidRPr="009616EB">
            <w:rPr>
              <w:rFonts w:ascii="Verdana" w:hAnsi="Verdana"/>
              <w:sz w:val="20"/>
            </w:rPr>
            <w:t>California</w:t>
          </w:r>
        </w:smartTag>
      </w:smartTag>
      <w:r w:rsidRPr="009616EB">
        <w:rPr>
          <w:rFonts w:ascii="Verdana" w:hAnsi="Verdana"/>
          <w:sz w:val="20"/>
        </w:rPr>
        <w:t xml:space="preserve"> Press. </w:t>
      </w:r>
      <w:r w:rsidRPr="009616EB">
        <w:rPr>
          <w:rFonts w:ascii="Verdana" w:hAnsi="Verdana"/>
          <w:b/>
          <w:sz w:val="20"/>
        </w:rPr>
        <w:t>Chapters 1 &amp; 2.</w:t>
      </w:r>
    </w:p>
    <w:p w:rsidR="002E507C" w:rsidRPr="00314A2E" w:rsidRDefault="002E507C" w:rsidP="002E507C">
      <w:pPr>
        <w:widowControl/>
        <w:rPr>
          <w:rFonts w:ascii="Verdana" w:hAnsi="Verdana"/>
          <w:b/>
          <w:sz w:val="20"/>
          <w:u w:val="single"/>
        </w:rPr>
      </w:pPr>
    </w:p>
    <w:p w:rsidR="002E507C" w:rsidRPr="009616EB" w:rsidRDefault="002E507C" w:rsidP="002E507C">
      <w:pPr>
        <w:widowControl/>
        <w:rPr>
          <w:rFonts w:ascii="Verdana" w:hAnsi="Verdana"/>
          <w:sz w:val="20"/>
        </w:rPr>
      </w:pPr>
      <w:r w:rsidRPr="009616EB">
        <w:rPr>
          <w:rFonts w:ascii="Verdana" w:hAnsi="Verdana"/>
          <w:sz w:val="20"/>
        </w:rPr>
        <w:t xml:space="preserve">Miguel Angel Centeno and Alejandro Portes 2006 ‘The Informal Economy in the Shadow of the State’, in Patricia Fernández-Kelly and Jon Schefner, (eds), </w:t>
      </w:r>
      <w:r w:rsidRPr="009616EB">
        <w:rPr>
          <w:rFonts w:ascii="Verdana" w:hAnsi="Verdana"/>
          <w:i/>
          <w:sz w:val="20"/>
        </w:rPr>
        <w:t>Out of the Shadows: Political Action and the Informal Economy</w:t>
      </w:r>
      <w:r w:rsidRPr="009616EB">
        <w:rPr>
          <w:rFonts w:ascii="Verdana" w:hAnsi="Verdana"/>
          <w:sz w:val="20"/>
        </w:rPr>
        <w:t xml:space="preserve"> in Latin America. Pennsylvania State University Press, pp. 23-48.</w:t>
      </w: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sz w:val="20"/>
        </w:rPr>
      </w:pPr>
      <w:r w:rsidRPr="009616EB">
        <w:rPr>
          <w:rFonts w:ascii="Verdana" w:hAnsi="Verdana"/>
          <w:sz w:val="20"/>
        </w:rPr>
        <w:t xml:space="preserve">J.J. Thomas 1995 </w:t>
      </w:r>
      <w:r w:rsidRPr="009616EB">
        <w:rPr>
          <w:rFonts w:ascii="Verdana" w:hAnsi="Verdana"/>
          <w:i/>
          <w:sz w:val="20"/>
        </w:rPr>
        <w:t xml:space="preserve">Surviving in the City: the urban informal sector in </w:t>
      </w:r>
      <w:smartTag w:uri="urn:schemas-microsoft-com:office:smarttags" w:element="place">
        <w:r w:rsidRPr="009616EB">
          <w:rPr>
            <w:rFonts w:ascii="Verdana" w:hAnsi="Verdana"/>
            <w:i/>
            <w:sz w:val="20"/>
          </w:rPr>
          <w:t>Latin America</w:t>
        </w:r>
      </w:smartTag>
      <w:r w:rsidRPr="009616EB">
        <w:rPr>
          <w:rFonts w:ascii="Verdana" w:hAnsi="Verdana"/>
          <w:i/>
          <w:sz w:val="20"/>
        </w:rPr>
        <w:t>.</w:t>
      </w:r>
      <w:smartTag w:uri="urn:schemas-microsoft-com:office:smarttags" w:element="place">
        <w:smartTag w:uri="urn:schemas-microsoft-com:office:smarttags" w:element="City">
          <w:r w:rsidRPr="009616EB">
            <w:rPr>
              <w:rFonts w:ascii="Verdana" w:hAnsi="Verdana"/>
              <w:sz w:val="20"/>
            </w:rPr>
            <w:t>London</w:t>
          </w:r>
        </w:smartTag>
      </w:smartTag>
      <w:r w:rsidRPr="009616EB">
        <w:rPr>
          <w:rFonts w:ascii="Verdana" w:hAnsi="Verdana"/>
          <w:sz w:val="20"/>
        </w:rPr>
        <w:t>: Pluto Press. Chapters 1 &amp; 2.</w:t>
      </w:r>
    </w:p>
    <w:p w:rsidR="002E507C" w:rsidRPr="009616EB" w:rsidRDefault="002E507C" w:rsidP="002E507C">
      <w:pPr>
        <w:widowControl/>
        <w:rPr>
          <w:rFonts w:ascii="Verdana" w:hAnsi="Verdana"/>
          <w:sz w:val="20"/>
        </w:rPr>
      </w:pPr>
    </w:p>
    <w:p w:rsidR="00846826" w:rsidRPr="00846826" w:rsidRDefault="00846826" w:rsidP="00846826"/>
    <w:p w:rsidR="00846826" w:rsidRDefault="00846826">
      <w:pPr>
        <w:widowControl/>
        <w:overflowPunct/>
        <w:autoSpaceDE/>
        <w:autoSpaceDN/>
        <w:adjustRightInd/>
        <w:spacing w:after="200" w:line="276" w:lineRule="auto"/>
        <w:textAlignment w:val="auto"/>
        <w:rPr>
          <w:rFonts w:ascii="Verdana" w:hAnsi="Verdana"/>
          <w:b/>
          <w:sz w:val="20"/>
        </w:rPr>
      </w:pPr>
      <w:r>
        <w:rPr>
          <w:rFonts w:ascii="Verdana" w:hAnsi="Verdana"/>
          <w:sz w:val="20"/>
        </w:rPr>
        <w:br w:type="page"/>
      </w:r>
    </w:p>
    <w:p w:rsidR="002E507C" w:rsidRPr="006921B4" w:rsidRDefault="00846826" w:rsidP="002E507C">
      <w:pPr>
        <w:pStyle w:val="Heading1"/>
        <w:widowControl/>
        <w:rPr>
          <w:rFonts w:ascii="Verdana" w:hAnsi="Verdana"/>
          <w:sz w:val="20"/>
        </w:rPr>
      </w:pPr>
      <w:r w:rsidRPr="006921B4">
        <w:rPr>
          <w:rFonts w:ascii="Verdana" w:hAnsi="Verdana"/>
          <w:sz w:val="20"/>
        </w:rPr>
        <w:lastRenderedPageBreak/>
        <w:t xml:space="preserve">4. </w:t>
      </w:r>
      <w:r w:rsidR="002E507C" w:rsidRPr="006921B4">
        <w:rPr>
          <w:rFonts w:ascii="Verdana" w:hAnsi="Verdana"/>
          <w:sz w:val="20"/>
        </w:rPr>
        <w:t>Mexic</w:t>
      </w:r>
      <w:r w:rsidR="004D22A4">
        <w:rPr>
          <w:rFonts w:ascii="Verdana" w:hAnsi="Verdana"/>
          <w:sz w:val="20"/>
        </w:rPr>
        <w:t xml:space="preserve">an and Central American – US </w:t>
      </w:r>
      <w:r w:rsidR="00EB1C6E">
        <w:rPr>
          <w:rFonts w:ascii="Verdana" w:hAnsi="Verdana"/>
          <w:sz w:val="20"/>
        </w:rPr>
        <w:t>migration: social networks across borders and deadly journeys.</w:t>
      </w:r>
    </w:p>
    <w:p w:rsidR="002E507C" w:rsidRPr="009616EB" w:rsidRDefault="002E507C" w:rsidP="002E507C">
      <w:pPr>
        <w:widowControl/>
        <w:rPr>
          <w:rFonts w:ascii="Verdana" w:hAnsi="Verdana"/>
          <w:sz w:val="20"/>
        </w:rPr>
      </w:pPr>
    </w:p>
    <w:p w:rsidR="002E507C" w:rsidRDefault="002E507C" w:rsidP="002E507C">
      <w:pPr>
        <w:widowControl/>
        <w:rPr>
          <w:rFonts w:ascii="Verdana" w:hAnsi="Verdana"/>
          <w:b/>
          <w:sz w:val="20"/>
        </w:rPr>
      </w:pPr>
      <w:smartTag w:uri="urn:schemas-microsoft-com:office:smarttags" w:element="place">
        <w:smartTag w:uri="urn:schemas-microsoft-com:office:smarttags" w:element="City">
          <w:r w:rsidRPr="009616EB">
            <w:rPr>
              <w:rFonts w:ascii="Verdana" w:hAnsi="Verdana"/>
              <w:b/>
              <w:sz w:val="20"/>
            </w:rPr>
            <w:t>Reading</w:t>
          </w:r>
        </w:smartTag>
      </w:smartTag>
      <w:r w:rsidRPr="009616EB">
        <w:rPr>
          <w:rFonts w:ascii="Verdana" w:hAnsi="Verdana"/>
          <w:b/>
          <w:sz w:val="20"/>
        </w:rPr>
        <w:t>:</w:t>
      </w:r>
    </w:p>
    <w:p w:rsidR="002E507C" w:rsidRDefault="002E507C" w:rsidP="002E507C">
      <w:pPr>
        <w:widowControl/>
        <w:rPr>
          <w:rFonts w:ascii="Verdana" w:hAnsi="Verdana"/>
          <w:b/>
          <w:sz w:val="20"/>
        </w:rPr>
      </w:pPr>
    </w:p>
    <w:p w:rsidR="002E507C" w:rsidRDefault="000A1BCB" w:rsidP="002E507C">
      <w:pPr>
        <w:tabs>
          <w:tab w:val="left" w:pos="0"/>
          <w:tab w:val="left" w:pos="720"/>
        </w:tabs>
        <w:suppressAutoHyphens/>
        <w:ind w:right="360"/>
        <w:rPr>
          <w:rFonts w:ascii="Verdana" w:hAnsi="Verdana"/>
          <w:sz w:val="20"/>
        </w:rPr>
      </w:pPr>
      <w:r>
        <w:rPr>
          <w:rFonts w:ascii="Verdana" w:hAnsi="Verdana"/>
          <w:sz w:val="20"/>
        </w:rPr>
        <w:t>**</w:t>
      </w:r>
      <w:r w:rsidR="002E507C" w:rsidRPr="008E3745">
        <w:rPr>
          <w:rFonts w:ascii="Verdana" w:hAnsi="Verdana"/>
          <w:sz w:val="20"/>
        </w:rPr>
        <w:t xml:space="preserve">Douglas S. Massey, Jorge Durand and Nolan J. Malone 2003 </w:t>
      </w:r>
      <w:r w:rsidR="002E507C" w:rsidRPr="008E3745">
        <w:rPr>
          <w:rFonts w:ascii="Verdana" w:hAnsi="Verdana"/>
          <w:i/>
          <w:sz w:val="20"/>
        </w:rPr>
        <w:t>Beyond Smoke and Mirrors: Mexican Immigration in an Era of Economic Integration.</w:t>
      </w:r>
      <w:r w:rsidR="002E507C" w:rsidRPr="008E3745">
        <w:rPr>
          <w:rFonts w:ascii="Verdana" w:hAnsi="Verdana"/>
          <w:sz w:val="20"/>
        </w:rPr>
        <w:t xml:space="preserve"> New York: Russell Sage Foundation.</w:t>
      </w:r>
    </w:p>
    <w:p w:rsidR="005B5092" w:rsidRDefault="005B5092" w:rsidP="002E507C">
      <w:pPr>
        <w:tabs>
          <w:tab w:val="left" w:pos="0"/>
          <w:tab w:val="left" w:pos="720"/>
        </w:tabs>
        <w:suppressAutoHyphens/>
        <w:ind w:right="360"/>
        <w:rPr>
          <w:rFonts w:ascii="Verdana" w:hAnsi="Verdana"/>
          <w:sz w:val="20"/>
        </w:rPr>
      </w:pPr>
    </w:p>
    <w:p w:rsidR="00917857" w:rsidRDefault="00917857" w:rsidP="00917857">
      <w:pPr>
        <w:rPr>
          <w:rFonts w:ascii="Verdana" w:hAnsi="Verdana"/>
          <w:sz w:val="20"/>
        </w:rPr>
      </w:pPr>
      <w:r w:rsidRPr="009616EB">
        <w:rPr>
          <w:rFonts w:ascii="Verdana" w:hAnsi="Verdana"/>
          <w:bCs/>
          <w:sz w:val="20"/>
        </w:rPr>
        <w:t xml:space="preserve">**Nik Theodore 2007 “Closed Borders, Open Markets: Immigrant Day Laborer’s Struggle for Economic Rights”, in </w:t>
      </w:r>
      <w:r w:rsidRPr="009616EB">
        <w:rPr>
          <w:rFonts w:ascii="Verdana" w:hAnsi="Verdana"/>
          <w:sz w:val="20"/>
        </w:rPr>
        <w:t xml:space="preserve">Helga Leitner, Jamie Peck and Eric S Sheppard (eds), </w:t>
      </w:r>
      <w:r w:rsidRPr="009616EB">
        <w:rPr>
          <w:rFonts w:ascii="Verdana" w:hAnsi="Verdana"/>
          <w:i/>
          <w:iCs/>
          <w:sz w:val="20"/>
        </w:rPr>
        <w:t>Contesting Neoliberalism: Urban Frontiers,</w:t>
      </w:r>
      <w:r w:rsidRPr="009616EB">
        <w:rPr>
          <w:rFonts w:ascii="Verdana" w:hAnsi="Verdana"/>
          <w:sz w:val="20"/>
        </w:rPr>
        <w:t xml:space="preserve"> New York, London: The Guildford Press. Pp. 250-265.</w:t>
      </w:r>
    </w:p>
    <w:p w:rsidR="00917857" w:rsidRDefault="00917857" w:rsidP="002E507C">
      <w:pPr>
        <w:tabs>
          <w:tab w:val="left" w:pos="0"/>
          <w:tab w:val="left" w:pos="720"/>
        </w:tabs>
        <w:suppressAutoHyphens/>
        <w:ind w:right="360"/>
        <w:rPr>
          <w:rFonts w:ascii="Verdana" w:hAnsi="Verdana"/>
          <w:sz w:val="20"/>
        </w:rPr>
      </w:pPr>
    </w:p>
    <w:p w:rsidR="005B5092" w:rsidRDefault="00044A08" w:rsidP="002E507C">
      <w:pPr>
        <w:tabs>
          <w:tab w:val="left" w:pos="0"/>
          <w:tab w:val="left" w:pos="720"/>
        </w:tabs>
        <w:suppressAutoHyphens/>
        <w:ind w:right="360"/>
        <w:rPr>
          <w:rFonts w:ascii="Verdana" w:hAnsi="Verdana"/>
          <w:sz w:val="20"/>
          <w:lang w:val="en-IE"/>
        </w:rPr>
      </w:pPr>
      <w:r w:rsidRPr="00044A08">
        <w:rPr>
          <w:rFonts w:ascii="Verdana" w:hAnsi="Verdana"/>
          <w:sz w:val="20"/>
          <w:lang w:val="en-IE"/>
        </w:rPr>
        <w:t xml:space="preserve">Jeffrey Passel, D’Vera Cohn and Ana Gonzalez-Barrera 2012 ‘Net Migration from Mexico Falls to Zero – and Perhaps Less’. </w:t>
      </w:r>
      <w:r>
        <w:rPr>
          <w:rFonts w:ascii="Verdana" w:hAnsi="Verdana"/>
          <w:sz w:val="20"/>
          <w:lang w:val="en-IE"/>
        </w:rPr>
        <w:t>Report for the Pew Hispanic Centre (</w:t>
      </w:r>
      <w:hyperlink r:id="rId8" w:history="1">
        <w:r w:rsidRPr="00A262A9">
          <w:rPr>
            <w:rStyle w:val="Hyperlink"/>
            <w:rFonts w:ascii="Verdana" w:hAnsi="Verdana"/>
            <w:lang w:val="en-IE"/>
          </w:rPr>
          <w:t>www.pewhispanic.org</w:t>
        </w:r>
      </w:hyperlink>
      <w:r>
        <w:rPr>
          <w:rFonts w:ascii="Verdana" w:hAnsi="Verdana"/>
          <w:sz w:val="20"/>
          <w:lang w:val="en-IE"/>
        </w:rPr>
        <w:t xml:space="preserve">) </w:t>
      </w:r>
    </w:p>
    <w:p w:rsidR="00044A08" w:rsidRPr="00044A08" w:rsidRDefault="00044A08" w:rsidP="002E507C">
      <w:pPr>
        <w:tabs>
          <w:tab w:val="left" w:pos="0"/>
          <w:tab w:val="left" w:pos="720"/>
        </w:tabs>
        <w:suppressAutoHyphens/>
        <w:ind w:right="360"/>
        <w:rPr>
          <w:rFonts w:ascii="Verdana" w:hAnsi="Verdana"/>
          <w:sz w:val="20"/>
          <w:lang w:val="en-IE"/>
        </w:rPr>
      </w:pPr>
    </w:p>
    <w:p w:rsidR="005B5092" w:rsidRDefault="005B5092" w:rsidP="005B5092">
      <w:pPr>
        <w:widowControl/>
        <w:rPr>
          <w:rFonts w:ascii="Verdana" w:hAnsi="Verdana"/>
          <w:b/>
          <w:sz w:val="20"/>
        </w:rPr>
      </w:pPr>
      <w:r w:rsidRPr="00B472FB">
        <w:rPr>
          <w:rFonts w:ascii="Verdana" w:hAnsi="Verdana"/>
          <w:sz w:val="20"/>
        </w:rPr>
        <w:t>**</w:t>
      </w:r>
      <w:r w:rsidRPr="009616EB">
        <w:rPr>
          <w:rFonts w:ascii="Verdana" w:hAnsi="Verdana"/>
          <w:sz w:val="20"/>
        </w:rPr>
        <w:t xml:space="preserve">Cecilia Menjívar 2000 </w:t>
      </w:r>
      <w:r w:rsidRPr="009616EB">
        <w:rPr>
          <w:rFonts w:ascii="Verdana" w:hAnsi="Verdana"/>
          <w:i/>
          <w:sz w:val="20"/>
        </w:rPr>
        <w:t xml:space="preserve">Fragmented Ties. Salvadoran Immigrant Networks in </w:t>
      </w:r>
      <w:smartTag w:uri="urn:schemas-microsoft-com:office:smarttags" w:element="place">
        <w:smartTag w:uri="urn:schemas-microsoft-com:office:smarttags" w:element="country-region">
          <w:r w:rsidRPr="009616EB">
            <w:rPr>
              <w:rFonts w:ascii="Verdana" w:hAnsi="Verdana"/>
              <w:i/>
              <w:sz w:val="20"/>
            </w:rPr>
            <w:t>America</w:t>
          </w:r>
        </w:smartTag>
      </w:smartTag>
      <w:r w:rsidRPr="009616EB">
        <w:rPr>
          <w:rFonts w:ascii="Verdana" w:hAnsi="Verdana"/>
          <w:i/>
          <w:sz w:val="20"/>
        </w:rPr>
        <w:t>.</w:t>
      </w:r>
      <w:smartTag w:uri="urn:schemas-microsoft-com:office:smarttags" w:element="City">
        <w:r w:rsidRPr="009616EB">
          <w:rPr>
            <w:rFonts w:ascii="Verdana" w:hAnsi="Verdana"/>
            <w:sz w:val="20"/>
          </w:rPr>
          <w:t>Berkeley</w:t>
        </w:r>
      </w:smartTag>
      <w:r w:rsidRPr="009616EB">
        <w:rPr>
          <w:rFonts w:ascii="Verdana" w:hAnsi="Verdana"/>
          <w:sz w:val="20"/>
        </w:rPr>
        <w:t xml:space="preserve">: </w:t>
      </w:r>
      <w:smartTag w:uri="urn:schemas-microsoft-com:office:smarttags" w:element="place">
        <w:smartTag w:uri="urn:schemas-microsoft-com:office:smarttags" w:element="PlaceType">
          <w:r w:rsidRPr="009616EB">
            <w:rPr>
              <w:rFonts w:ascii="Verdana" w:hAnsi="Verdana"/>
              <w:sz w:val="20"/>
            </w:rPr>
            <w:t>University</w:t>
          </w:r>
        </w:smartTag>
        <w:r w:rsidRPr="009616EB">
          <w:rPr>
            <w:rFonts w:ascii="Verdana" w:hAnsi="Verdana"/>
            <w:sz w:val="20"/>
          </w:rPr>
          <w:t xml:space="preserve"> of </w:t>
        </w:r>
        <w:smartTag w:uri="urn:schemas-microsoft-com:office:smarttags" w:element="PlaceName">
          <w:r w:rsidRPr="009616EB">
            <w:rPr>
              <w:rFonts w:ascii="Verdana" w:hAnsi="Verdana"/>
              <w:sz w:val="20"/>
            </w:rPr>
            <w:t>California</w:t>
          </w:r>
        </w:smartTag>
      </w:smartTag>
      <w:r w:rsidRPr="009616EB">
        <w:rPr>
          <w:rFonts w:ascii="Verdana" w:hAnsi="Verdana"/>
          <w:sz w:val="20"/>
        </w:rPr>
        <w:t xml:space="preserve"> Press. </w:t>
      </w:r>
      <w:r w:rsidRPr="009616EB">
        <w:rPr>
          <w:rFonts w:ascii="Verdana" w:hAnsi="Verdana"/>
          <w:b/>
          <w:sz w:val="20"/>
        </w:rPr>
        <w:t>Chapters 1, 4 &amp; 5.</w:t>
      </w:r>
    </w:p>
    <w:p w:rsidR="00153883" w:rsidRDefault="00153883" w:rsidP="005B5092">
      <w:pPr>
        <w:widowControl/>
        <w:rPr>
          <w:rFonts w:ascii="Verdana" w:hAnsi="Verdana"/>
          <w:sz w:val="20"/>
        </w:rPr>
      </w:pPr>
    </w:p>
    <w:p w:rsidR="00153883" w:rsidRPr="00153883" w:rsidRDefault="00153883" w:rsidP="005B5092">
      <w:pPr>
        <w:widowControl/>
        <w:rPr>
          <w:rFonts w:ascii="Verdana" w:hAnsi="Verdana"/>
          <w:sz w:val="20"/>
        </w:rPr>
      </w:pPr>
      <w:r>
        <w:rPr>
          <w:rFonts w:ascii="Verdana" w:hAnsi="Verdana"/>
          <w:sz w:val="20"/>
        </w:rPr>
        <w:t xml:space="preserve">**Wendy A. Vogt 2013 ‘Crossing Mexico: structural violence and the commodification of undocumented Central American migrants’, in </w:t>
      </w:r>
      <w:r>
        <w:rPr>
          <w:rFonts w:ascii="Verdana" w:hAnsi="Verdana"/>
          <w:i/>
          <w:sz w:val="20"/>
        </w:rPr>
        <w:t>American Ethnologist</w:t>
      </w:r>
      <w:r>
        <w:rPr>
          <w:rFonts w:ascii="Verdana" w:hAnsi="Verdana"/>
          <w:sz w:val="20"/>
        </w:rPr>
        <w:t xml:space="preserve"> Vol.40, No.4, pp 764-780.</w:t>
      </w:r>
    </w:p>
    <w:p w:rsidR="002E507C" w:rsidRPr="008E3745" w:rsidRDefault="002E507C" w:rsidP="002E507C">
      <w:pPr>
        <w:widowControl/>
        <w:rPr>
          <w:rFonts w:ascii="Verdana" w:hAnsi="Verdana"/>
          <w:sz w:val="20"/>
        </w:rPr>
      </w:pPr>
    </w:p>
    <w:p w:rsidR="00153883" w:rsidRDefault="00153883" w:rsidP="002E507C">
      <w:pPr>
        <w:rPr>
          <w:rFonts w:ascii="Verdana" w:hAnsi="Verdana"/>
          <w:bCs/>
          <w:sz w:val="20"/>
        </w:rPr>
      </w:pPr>
      <w:r>
        <w:rPr>
          <w:rFonts w:ascii="Verdana" w:hAnsi="Verdana"/>
          <w:bCs/>
          <w:sz w:val="20"/>
        </w:rPr>
        <w:t>Robin Reineke&amp; Daniel E. Martínez 2014 ‘Migrant Deaths in the Americas (United States and Mexico)</w:t>
      </w:r>
      <w:r w:rsidR="006921B4">
        <w:rPr>
          <w:rFonts w:ascii="Verdana" w:hAnsi="Verdana"/>
          <w:bCs/>
          <w:sz w:val="20"/>
        </w:rPr>
        <w:t xml:space="preserve">’, in </w:t>
      </w:r>
      <w:r>
        <w:rPr>
          <w:rFonts w:ascii="Verdana" w:hAnsi="Verdana"/>
          <w:bCs/>
          <w:sz w:val="20"/>
        </w:rPr>
        <w:t xml:space="preserve"> Tara Brian &amp; Frank Laczko (eds.) </w:t>
      </w:r>
      <w:r>
        <w:rPr>
          <w:rFonts w:ascii="Verdana" w:hAnsi="Verdana"/>
          <w:bCs/>
          <w:i/>
          <w:sz w:val="20"/>
        </w:rPr>
        <w:t xml:space="preserve">Fatal Journeys: Tracking Lives Lost during Migration. </w:t>
      </w:r>
      <w:r>
        <w:rPr>
          <w:rFonts w:ascii="Verdana" w:hAnsi="Verdana"/>
          <w:bCs/>
          <w:sz w:val="20"/>
        </w:rPr>
        <w:t>Geneva, Switzerland: International Organization for Migration (IOM). Chapter 2, pp. 45-84.</w:t>
      </w:r>
    </w:p>
    <w:p w:rsidR="00153883" w:rsidRPr="00153883" w:rsidRDefault="00153883" w:rsidP="002E507C">
      <w:pPr>
        <w:rPr>
          <w:rFonts w:ascii="Verdana" w:hAnsi="Verdana"/>
          <w:bCs/>
          <w:sz w:val="20"/>
        </w:rPr>
      </w:pPr>
    </w:p>
    <w:p w:rsidR="002E507C" w:rsidRPr="009616EB" w:rsidRDefault="002E507C" w:rsidP="002E507C">
      <w:pPr>
        <w:widowControl/>
        <w:rPr>
          <w:rFonts w:ascii="Verdana" w:hAnsi="Verdana"/>
          <w:b/>
          <w:bCs/>
          <w:sz w:val="20"/>
        </w:rPr>
      </w:pPr>
      <w:r w:rsidRPr="009616EB">
        <w:rPr>
          <w:rFonts w:ascii="Verdana" w:hAnsi="Verdana"/>
          <w:sz w:val="20"/>
        </w:rPr>
        <w:t>Douglas Massey, Rafael Alarcon,</w:t>
      </w:r>
      <w:r>
        <w:rPr>
          <w:rFonts w:ascii="Verdana" w:hAnsi="Verdana"/>
          <w:sz w:val="20"/>
        </w:rPr>
        <w:t xml:space="preserve"> Jorge Durand and Humberto Gonzá</w:t>
      </w:r>
      <w:r w:rsidRPr="009616EB">
        <w:rPr>
          <w:rFonts w:ascii="Verdana" w:hAnsi="Verdana"/>
          <w:sz w:val="20"/>
        </w:rPr>
        <w:t xml:space="preserve">lez 1987 </w:t>
      </w:r>
      <w:r>
        <w:rPr>
          <w:rFonts w:ascii="Verdana" w:hAnsi="Verdana"/>
          <w:i/>
          <w:iCs/>
          <w:sz w:val="20"/>
        </w:rPr>
        <w:t>Return to Aztlá</w:t>
      </w:r>
      <w:r w:rsidRPr="009616EB">
        <w:rPr>
          <w:rFonts w:ascii="Verdana" w:hAnsi="Verdana"/>
          <w:i/>
          <w:iCs/>
          <w:sz w:val="20"/>
        </w:rPr>
        <w:t xml:space="preserve">n: The Social Process of International Migration in </w:t>
      </w:r>
      <w:smartTag w:uri="urn:schemas-microsoft-com:office:smarttags" w:element="place">
        <w:r w:rsidRPr="009616EB">
          <w:rPr>
            <w:rFonts w:ascii="Verdana" w:hAnsi="Verdana"/>
            <w:i/>
            <w:iCs/>
            <w:sz w:val="20"/>
          </w:rPr>
          <w:t>Western Mexico</w:t>
        </w:r>
      </w:smartTag>
      <w:r w:rsidRPr="009616EB">
        <w:rPr>
          <w:rFonts w:ascii="Verdana" w:hAnsi="Verdana"/>
          <w:i/>
          <w:iCs/>
          <w:sz w:val="20"/>
        </w:rPr>
        <w:t>.</w:t>
      </w:r>
      <w:smartTag w:uri="urn:schemas-microsoft-com:office:smarttags" w:element="City">
        <w:r w:rsidRPr="009616EB">
          <w:rPr>
            <w:rFonts w:ascii="Verdana" w:hAnsi="Verdana"/>
            <w:sz w:val="20"/>
          </w:rPr>
          <w:t>Berkeley</w:t>
        </w:r>
      </w:smartTag>
      <w:r w:rsidRPr="009616EB">
        <w:rPr>
          <w:rFonts w:ascii="Verdana" w:hAnsi="Verdana"/>
          <w:sz w:val="20"/>
        </w:rPr>
        <w:t xml:space="preserve">: </w:t>
      </w:r>
      <w:smartTag w:uri="urn:schemas-microsoft-com:office:smarttags" w:element="place">
        <w:smartTag w:uri="urn:schemas-microsoft-com:office:smarttags" w:element="PlaceType">
          <w:r w:rsidRPr="009616EB">
            <w:rPr>
              <w:rFonts w:ascii="Verdana" w:hAnsi="Verdana"/>
              <w:sz w:val="20"/>
            </w:rPr>
            <w:t>University</w:t>
          </w:r>
        </w:smartTag>
        <w:r w:rsidRPr="009616EB">
          <w:rPr>
            <w:rFonts w:ascii="Verdana" w:hAnsi="Verdana"/>
            <w:sz w:val="20"/>
          </w:rPr>
          <w:t xml:space="preserve"> of </w:t>
        </w:r>
        <w:smartTag w:uri="urn:schemas-microsoft-com:office:smarttags" w:element="PlaceName">
          <w:r w:rsidRPr="009616EB">
            <w:rPr>
              <w:rFonts w:ascii="Verdana" w:hAnsi="Verdana"/>
              <w:sz w:val="20"/>
            </w:rPr>
            <w:t>California</w:t>
          </w:r>
        </w:smartTag>
      </w:smartTag>
      <w:r w:rsidRPr="009616EB">
        <w:rPr>
          <w:rFonts w:ascii="Verdana" w:hAnsi="Verdana"/>
          <w:sz w:val="20"/>
        </w:rPr>
        <w:t xml:space="preserve"> Press. </w:t>
      </w:r>
      <w:r w:rsidRPr="009616EB">
        <w:rPr>
          <w:rFonts w:ascii="Verdana" w:hAnsi="Verdana"/>
          <w:b/>
          <w:bCs/>
          <w:sz w:val="20"/>
        </w:rPr>
        <w:t>Chapter 6.</w:t>
      </w:r>
    </w:p>
    <w:p w:rsidR="002E507C" w:rsidRPr="009616EB" w:rsidRDefault="002E507C" w:rsidP="002E507C">
      <w:pPr>
        <w:widowControl/>
        <w:rPr>
          <w:rFonts w:ascii="Verdana" w:hAnsi="Verdana"/>
          <w:sz w:val="20"/>
        </w:rPr>
      </w:pPr>
    </w:p>
    <w:p w:rsidR="002E507C" w:rsidRDefault="002E507C" w:rsidP="002E507C">
      <w:pPr>
        <w:widowControl/>
        <w:rPr>
          <w:rFonts w:ascii="Verdana" w:hAnsi="Verdana"/>
          <w:sz w:val="20"/>
        </w:rPr>
      </w:pPr>
    </w:p>
    <w:p w:rsidR="002E507C" w:rsidRPr="009616EB" w:rsidRDefault="002E507C" w:rsidP="002E507C">
      <w:pPr>
        <w:widowControl/>
        <w:rPr>
          <w:rFonts w:ascii="Verdana" w:hAnsi="Verdana"/>
          <w:sz w:val="20"/>
        </w:rPr>
      </w:pPr>
    </w:p>
    <w:p w:rsidR="002E507C" w:rsidRDefault="002E507C" w:rsidP="002E507C">
      <w:pPr>
        <w:pStyle w:val="Heading1"/>
        <w:widowControl/>
        <w:rPr>
          <w:rFonts w:ascii="Verdana" w:hAnsi="Verdana"/>
          <w:sz w:val="20"/>
        </w:rPr>
      </w:pPr>
      <w:r>
        <w:rPr>
          <w:rFonts w:ascii="Verdana" w:hAnsi="Verdana"/>
          <w:sz w:val="20"/>
        </w:rPr>
        <w:t>5</w:t>
      </w:r>
      <w:r w:rsidRPr="009616EB">
        <w:rPr>
          <w:rFonts w:ascii="Verdana" w:hAnsi="Verdana"/>
          <w:sz w:val="20"/>
        </w:rPr>
        <w:t xml:space="preserve">.  </w:t>
      </w:r>
      <w:r>
        <w:rPr>
          <w:rFonts w:ascii="Verdana" w:hAnsi="Verdana"/>
          <w:sz w:val="20"/>
        </w:rPr>
        <w:t xml:space="preserve">Criminality, </w:t>
      </w:r>
      <w:r w:rsidRPr="009616EB">
        <w:rPr>
          <w:rFonts w:ascii="Verdana" w:hAnsi="Verdana"/>
          <w:sz w:val="20"/>
        </w:rPr>
        <w:t>social marginali</w:t>
      </w:r>
      <w:r>
        <w:rPr>
          <w:rFonts w:ascii="Verdana" w:hAnsi="Verdana"/>
          <w:sz w:val="20"/>
        </w:rPr>
        <w:t xml:space="preserve">zation and poverty. </w:t>
      </w:r>
    </w:p>
    <w:p w:rsidR="002E507C" w:rsidRPr="00FF14CA" w:rsidRDefault="002E507C" w:rsidP="002E507C"/>
    <w:p w:rsidR="002E507C" w:rsidRPr="009616EB" w:rsidRDefault="002E507C" w:rsidP="002E507C">
      <w:pPr>
        <w:widowControl/>
        <w:rPr>
          <w:rFonts w:ascii="Verdana" w:hAnsi="Verdana"/>
          <w:sz w:val="20"/>
        </w:rPr>
      </w:pPr>
      <w:smartTag w:uri="urn:schemas-microsoft-com:office:smarttags" w:element="place">
        <w:smartTag w:uri="urn:schemas-microsoft-com:office:smarttags" w:element="City">
          <w:r w:rsidRPr="009616EB">
            <w:rPr>
              <w:rFonts w:ascii="Verdana" w:hAnsi="Verdana"/>
              <w:b/>
              <w:sz w:val="20"/>
            </w:rPr>
            <w:t>Reading</w:t>
          </w:r>
        </w:smartTag>
      </w:smartTag>
      <w:r w:rsidRPr="009616EB">
        <w:rPr>
          <w:rFonts w:ascii="Verdana" w:hAnsi="Verdana"/>
          <w:b/>
          <w:sz w:val="20"/>
        </w:rPr>
        <w:t>:</w:t>
      </w:r>
    </w:p>
    <w:p w:rsidR="002E507C" w:rsidRPr="009616EB" w:rsidRDefault="002E507C" w:rsidP="002E507C">
      <w:pPr>
        <w:widowControl/>
        <w:rPr>
          <w:rFonts w:ascii="Verdana" w:hAnsi="Verdana"/>
          <w:sz w:val="20"/>
        </w:rPr>
      </w:pPr>
    </w:p>
    <w:p w:rsidR="002E507C" w:rsidRPr="009616EB" w:rsidRDefault="002E507C" w:rsidP="002E507C">
      <w:pPr>
        <w:widowControl/>
        <w:tabs>
          <w:tab w:val="left" w:pos="0"/>
          <w:tab w:val="left" w:pos="360"/>
          <w:tab w:val="left" w:pos="720"/>
        </w:tabs>
        <w:suppressAutoHyphens/>
        <w:ind w:right="360"/>
        <w:rPr>
          <w:rFonts w:ascii="Verdana" w:hAnsi="Verdana"/>
          <w:spacing w:val="-3"/>
          <w:sz w:val="20"/>
        </w:rPr>
      </w:pPr>
      <w:r w:rsidRPr="009616EB">
        <w:rPr>
          <w:rFonts w:ascii="Verdana" w:hAnsi="Verdana"/>
          <w:spacing w:val="-3"/>
          <w:sz w:val="20"/>
        </w:rPr>
        <w:t xml:space="preserve">**Philippe Bourgois 1995 </w:t>
      </w:r>
      <w:r w:rsidRPr="009616EB">
        <w:rPr>
          <w:rFonts w:ascii="Verdana" w:hAnsi="Verdana"/>
          <w:i/>
          <w:spacing w:val="-3"/>
          <w:sz w:val="20"/>
        </w:rPr>
        <w:t xml:space="preserve">In Search of Respect: Selling Crack in El Barrio. </w:t>
      </w:r>
      <w:smartTag w:uri="urn:schemas-microsoft-com:office:smarttags" w:element="City">
        <w:r w:rsidRPr="009616EB">
          <w:rPr>
            <w:rFonts w:ascii="Verdana" w:hAnsi="Verdana"/>
            <w:spacing w:val="-3"/>
            <w:sz w:val="20"/>
          </w:rPr>
          <w:t>Cambridge</w:t>
        </w:r>
      </w:smartTag>
      <w:r w:rsidRPr="009616EB">
        <w:rPr>
          <w:rFonts w:ascii="Verdana" w:hAnsi="Verdana"/>
          <w:spacing w:val="-3"/>
          <w:sz w:val="20"/>
        </w:rPr>
        <w:t xml:space="preserve">: </w:t>
      </w:r>
      <w:smartTag w:uri="urn:schemas-microsoft-com:office:smarttags" w:element="place">
        <w:smartTag w:uri="urn:schemas-microsoft-com:office:smarttags" w:element="PlaceName">
          <w:r w:rsidRPr="009616EB">
            <w:rPr>
              <w:rFonts w:ascii="Verdana" w:hAnsi="Verdana"/>
              <w:spacing w:val="-3"/>
              <w:sz w:val="20"/>
            </w:rPr>
            <w:t>Cambridge</w:t>
          </w:r>
        </w:smartTag>
        <w:smartTag w:uri="urn:schemas-microsoft-com:office:smarttags" w:element="PlaceType">
          <w:r w:rsidRPr="009616EB">
            <w:rPr>
              <w:rFonts w:ascii="Verdana" w:hAnsi="Verdana"/>
              <w:spacing w:val="-3"/>
              <w:sz w:val="20"/>
            </w:rPr>
            <w:t>University</w:t>
          </w:r>
        </w:smartTag>
      </w:smartTag>
      <w:r w:rsidRPr="009616EB">
        <w:rPr>
          <w:rFonts w:ascii="Verdana" w:hAnsi="Verdana"/>
          <w:spacing w:val="-3"/>
          <w:sz w:val="20"/>
        </w:rPr>
        <w:t xml:space="preserve"> Press.</w:t>
      </w:r>
      <w:r w:rsidR="000C5E56">
        <w:rPr>
          <w:rFonts w:ascii="Verdana" w:hAnsi="Verdana"/>
          <w:spacing w:val="-3"/>
          <w:sz w:val="20"/>
        </w:rPr>
        <w:t xml:space="preserve"> Introduction and Chapter4.</w:t>
      </w:r>
    </w:p>
    <w:p w:rsidR="002E507C" w:rsidRPr="009616EB" w:rsidRDefault="002E507C" w:rsidP="002E507C">
      <w:pPr>
        <w:widowControl/>
        <w:rPr>
          <w:rFonts w:ascii="Verdana" w:hAnsi="Verdana"/>
          <w:sz w:val="20"/>
        </w:rPr>
      </w:pPr>
    </w:p>
    <w:p w:rsidR="002E507C" w:rsidRDefault="002E507C" w:rsidP="002E507C">
      <w:pPr>
        <w:rPr>
          <w:rFonts w:ascii="Verdana" w:hAnsi="Verdana"/>
          <w:bCs/>
          <w:sz w:val="20"/>
        </w:rPr>
      </w:pPr>
      <w:r w:rsidRPr="009616EB">
        <w:rPr>
          <w:rFonts w:ascii="Verdana" w:hAnsi="Verdana"/>
          <w:bCs/>
          <w:sz w:val="20"/>
        </w:rPr>
        <w:t xml:space="preserve">** Peter Kwong 2001 ‘Poverty despite Family Ties’, in Judith Goode and Jeff Maskovsky (eds) </w:t>
      </w:r>
      <w:r w:rsidRPr="009616EB">
        <w:rPr>
          <w:rFonts w:ascii="Verdana" w:hAnsi="Verdana"/>
          <w:bCs/>
          <w:i/>
          <w:iCs/>
          <w:sz w:val="20"/>
        </w:rPr>
        <w:t>The New Poverty Studies: The Ethnography of Power, Politics and Impoverished People in the United States,</w:t>
      </w:r>
      <w:r w:rsidRPr="009616EB">
        <w:rPr>
          <w:rFonts w:ascii="Verdana" w:hAnsi="Verdana"/>
          <w:bCs/>
          <w:sz w:val="20"/>
        </w:rPr>
        <w:t xml:space="preserve"> New York and London: New York University Press, pp 57-78.</w:t>
      </w:r>
    </w:p>
    <w:p w:rsidR="002E507C" w:rsidRDefault="002E507C" w:rsidP="002E507C">
      <w:pPr>
        <w:rPr>
          <w:rFonts w:ascii="Verdana" w:hAnsi="Verdana"/>
          <w:bCs/>
          <w:sz w:val="20"/>
        </w:rPr>
      </w:pPr>
    </w:p>
    <w:p w:rsidR="00EB1C6E" w:rsidRDefault="00EB1C6E" w:rsidP="002E507C">
      <w:pPr>
        <w:rPr>
          <w:rFonts w:ascii="Verdana" w:hAnsi="Verdana"/>
          <w:bCs/>
          <w:sz w:val="20"/>
        </w:rPr>
      </w:pPr>
      <w:r>
        <w:rPr>
          <w:rFonts w:ascii="Verdana" w:hAnsi="Verdana"/>
          <w:bCs/>
          <w:sz w:val="20"/>
        </w:rPr>
        <w:t>Orlando J Pérez</w:t>
      </w:r>
      <w:r w:rsidR="00977832">
        <w:rPr>
          <w:rFonts w:ascii="Verdana" w:hAnsi="Verdana"/>
          <w:bCs/>
          <w:sz w:val="20"/>
        </w:rPr>
        <w:t xml:space="preserve"> 2013 ‘Gang Violence and Insecurity in Contemporary Central America’, in Eric A. Johnson, Ricardo D. Salvatore and Pieter Spierenburg (eds.), </w:t>
      </w:r>
      <w:r w:rsidR="00977832">
        <w:rPr>
          <w:rFonts w:ascii="Verdana" w:hAnsi="Verdana"/>
          <w:bCs/>
          <w:i/>
          <w:sz w:val="20"/>
        </w:rPr>
        <w:t xml:space="preserve">Murder and Violence in Contemporary Latin America. </w:t>
      </w:r>
      <w:r w:rsidR="00977832">
        <w:rPr>
          <w:rFonts w:ascii="Verdana" w:hAnsi="Verdana"/>
          <w:bCs/>
          <w:sz w:val="20"/>
        </w:rPr>
        <w:t>Oxford: Wiley-Blackwell, ILAS.</w:t>
      </w:r>
    </w:p>
    <w:p w:rsidR="00977832" w:rsidRPr="00977832" w:rsidRDefault="00977832" w:rsidP="002E507C">
      <w:pPr>
        <w:rPr>
          <w:rFonts w:ascii="Verdana" w:hAnsi="Verdana"/>
          <w:bCs/>
          <w:sz w:val="20"/>
        </w:rPr>
      </w:pPr>
    </w:p>
    <w:p w:rsidR="002E507C" w:rsidRPr="009616EB" w:rsidRDefault="002E507C" w:rsidP="002E507C">
      <w:pPr>
        <w:widowControl/>
        <w:rPr>
          <w:rFonts w:ascii="Verdana" w:hAnsi="Verdana"/>
          <w:sz w:val="20"/>
        </w:rPr>
      </w:pPr>
      <w:r w:rsidRPr="009616EB">
        <w:rPr>
          <w:rFonts w:ascii="Verdana" w:hAnsi="Verdana"/>
          <w:sz w:val="20"/>
        </w:rPr>
        <w:t xml:space="preserve">Daniel Dohan 2003 </w:t>
      </w:r>
      <w:r w:rsidRPr="009616EB">
        <w:rPr>
          <w:rFonts w:ascii="Verdana" w:hAnsi="Verdana"/>
          <w:i/>
          <w:sz w:val="20"/>
        </w:rPr>
        <w:t>The Price of Poverty: Money, Work and Culture in the Mexican American Barrio.</w:t>
      </w:r>
      <w:smartTag w:uri="urn:schemas-microsoft-com:office:smarttags" w:element="City">
        <w:r w:rsidRPr="009616EB">
          <w:rPr>
            <w:rFonts w:ascii="Verdana" w:hAnsi="Verdana"/>
            <w:sz w:val="20"/>
          </w:rPr>
          <w:t>Berkeley</w:t>
        </w:r>
      </w:smartTag>
      <w:r w:rsidRPr="009616EB">
        <w:rPr>
          <w:rFonts w:ascii="Verdana" w:hAnsi="Verdana"/>
          <w:sz w:val="20"/>
        </w:rPr>
        <w:t xml:space="preserve">: </w:t>
      </w:r>
      <w:smartTag w:uri="urn:schemas-microsoft-com:office:smarttags" w:element="place">
        <w:smartTag w:uri="urn:schemas-microsoft-com:office:smarttags" w:element="PlaceType">
          <w:r w:rsidRPr="009616EB">
            <w:rPr>
              <w:rFonts w:ascii="Verdana" w:hAnsi="Verdana"/>
              <w:sz w:val="20"/>
            </w:rPr>
            <w:t>University</w:t>
          </w:r>
        </w:smartTag>
        <w:r w:rsidRPr="009616EB">
          <w:rPr>
            <w:rFonts w:ascii="Verdana" w:hAnsi="Verdana"/>
            <w:sz w:val="20"/>
          </w:rPr>
          <w:t xml:space="preserve"> of </w:t>
        </w:r>
        <w:smartTag w:uri="urn:schemas-microsoft-com:office:smarttags" w:element="PlaceName">
          <w:r w:rsidRPr="009616EB">
            <w:rPr>
              <w:rFonts w:ascii="Verdana" w:hAnsi="Verdana"/>
              <w:sz w:val="20"/>
            </w:rPr>
            <w:t>California</w:t>
          </w:r>
        </w:smartTag>
      </w:smartTag>
      <w:r w:rsidRPr="009616EB">
        <w:rPr>
          <w:rFonts w:ascii="Verdana" w:hAnsi="Verdana"/>
          <w:sz w:val="20"/>
        </w:rPr>
        <w:t xml:space="preserve"> Press. Introduction and Part III.</w:t>
      </w: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b/>
          <w:sz w:val="20"/>
        </w:rPr>
      </w:pPr>
      <w:r w:rsidRPr="009616EB">
        <w:rPr>
          <w:rFonts w:ascii="Verdana" w:hAnsi="Verdana"/>
          <w:sz w:val="20"/>
        </w:rPr>
        <w:lastRenderedPageBreak/>
        <w:t xml:space="preserve">Daniel Rothenburg 2000 </w:t>
      </w:r>
      <w:r w:rsidRPr="009616EB">
        <w:rPr>
          <w:rFonts w:ascii="Verdana" w:hAnsi="Verdana"/>
          <w:i/>
          <w:sz w:val="20"/>
        </w:rPr>
        <w:t>With These Hands: The Hidden World of Migrant Farmworkers Today.</w:t>
      </w:r>
      <w:smartTag w:uri="urn:schemas-microsoft-com:office:smarttags" w:element="City">
        <w:r w:rsidRPr="009616EB">
          <w:rPr>
            <w:rFonts w:ascii="Verdana" w:hAnsi="Verdana"/>
            <w:sz w:val="20"/>
          </w:rPr>
          <w:t>Berkeley</w:t>
        </w:r>
      </w:smartTag>
      <w:r w:rsidRPr="009616EB">
        <w:rPr>
          <w:rFonts w:ascii="Verdana" w:hAnsi="Verdana"/>
          <w:sz w:val="20"/>
        </w:rPr>
        <w:t xml:space="preserve">: </w:t>
      </w:r>
      <w:smartTag w:uri="urn:schemas-microsoft-com:office:smarttags" w:element="place">
        <w:smartTag w:uri="urn:schemas-microsoft-com:office:smarttags" w:element="PlaceType">
          <w:r w:rsidRPr="009616EB">
            <w:rPr>
              <w:rFonts w:ascii="Verdana" w:hAnsi="Verdana"/>
              <w:sz w:val="20"/>
            </w:rPr>
            <w:t>University</w:t>
          </w:r>
        </w:smartTag>
        <w:r w:rsidRPr="009616EB">
          <w:rPr>
            <w:rFonts w:ascii="Verdana" w:hAnsi="Verdana"/>
            <w:sz w:val="20"/>
          </w:rPr>
          <w:t xml:space="preserve"> of </w:t>
        </w:r>
        <w:smartTag w:uri="urn:schemas-microsoft-com:office:smarttags" w:element="PlaceName">
          <w:r w:rsidRPr="009616EB">
            <w:rPr>
              <w:rFonts w:ascii="Verdana" w:hAnsi="Verdana"/>
              <w:sz w:val="20"/>
            </w:rPr>
            <w:t>California</w:t>
          </w:r>
        </w:smartTag>
      </w:smartTag>
      <w:r w:rsidRPr="009616EB">
        <w:rPr>
          <w:rFonts w:ascii="Verdana" w:hAnsi="Verdana"/>
          <w:sz w:val="20"/>
        </w:rPr>
        <w:t xml:space="preserve"> Press. </w:t>
      </w:r>
      <w:r w:rsidRPr="009616EB">
        <w:rPr>
          <w:rFonts w:ascii="Verdana" w:hAnsi="Verdana"/>
          <w:b/>
          <w:sz w:val="20"/>
        </w:rPr>
        <w:t>Chapters 4 &amp; 5.</w:t>
      </w:r>
    </w:p>
    <w:p w:rsidR="002E507C" w:rsidRPr="009616EB" w:rsidRDefault="002E507C" w:rsidP="002E507C">
      <w:pPr>
        <w:widowControl/>
        <w:rPr>
          <w:rFonts w:ascii="Verdana" w:hAnsi="Verdana"/>
          <w:sz w:val="20"/>
        </w:rPr>
      </w:pPr>
    </w:p>
    <w:p w:rsidR="002E507C" w:rsidRDefault="002E507C" w:rsidP="002E507C">
      <w:pPr>
        <w:widowControl/>
        <w:rPr>
          <w:rFonts w:ascii="Verdana" w:hAnsi="Verdana"/>
          <w:sz w:val="20"/>
        </w:rPr>
      </w:pPr>
    </w:p>
    <w:p w:rsidR="00846826" w:rsidRPr="009616EB" w:rsidRDefault="00846826" w:rsidP="002E507C">
      <w:pPr>
        <w:widowControl/>
        <w:rPr>
          <w:rFonts w:ascii="Verdana" w:hAnsi="Verdana"/>
          <w:sz w:val="20"/>
        </w:rPr>
      </w:pPr>
    </w:p>
    <w:p w:rsidR="002E507C" w:rsidRPr="009616EB" w:rsidRDefault="002E507C" w:rsidP="002E507C">
      <w:pPr>
        <w:pStyle w:val="BodyText2"/>
        <w:rPr>
          <w:rFonts w:ascii="Verdana" w:hAnsi="Verdana"/>
          <w:sz w:val="20"/>
        </w:rPr>
      </w:pPr>
      <w:r>
        <w:rPr>
          <w:rFonts w:ascii="Verdana" w:hAnsi="Verdana"/>
          <w:sz w:val="20"/>
        </w:rPr>
        <w:t>6</w:t>
      </w:r>
      <w:r w:rsidRPr="009616EB">
        <w:rPr>
          <w:rFonts w:ascii="Verdana" w:hAnsi="Verdana"/>
          <w:sz w:val="20"/>
        </w:rPr>
        <w:t xml:space="preserve">. </w:t>
      </w:r>
      <w:r w:rsidR="00846826">
        <w:rPr>
          <w:rFonts w:ascii="Verdana" w:hAnsi="Verdana"/>
          <w:sz w:val="20"/>
        </w:rPr>
        <w:t xml:space="preserve">Democratization and </w:t>
      </w:r>
      <w:r w:rsidRPr="009616EB">
        <w:rPr>
          <w:rFonts w:ascii="Verdana" w:hAnsi="Verdana"/>
          <w:sz w:val="20"/>
        </w:rPr>
        <w:t>inequality</w:t>
      </w:r>
      <w:r w:rsidR="00846826">
        <w:rPr>
          <w:rFonts w:ascii="Verdana" w:hAnsi="Verdana"/>
          <w:sz w:val="20"/>
        </w:rPr>
        <w:t>.</w:t>
      </w: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sz w:val="20"/>
        </w:rPr>
      </w:pPr>
      <w:smartTag w:uri="urn:schemas-microsoft-com:office:smarttags" w:element="place">
        <w:smartTag w:uri="urn:schemas-microsoft-com:office:smarttags" w:element="City">
          <w:r w:rsidRPr="009616EB">
            <w:rPr>
              <w:rFonts w:ascii="Verdana" w:hAnsi="Verdana"/>
              <w:b/>
              <w:sz w:val="20"/>
            </w:rPr>
            <w:t>Reading</w:t>
          </w:r>
        </w:smartTag>
      </w:smartTag>
      <w:r w:rsidRPr="009616EB">
        <w:rPr>
          <w:rFonts w:ascii="Verdana" w:hAnsi="Verdana"/>
          <w:b/>
          <w:sz w:val="20"/>
        </w:rPr>
        <w:t>:</w:t>
      </w: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sz w:val="20"/>
        </w:rPr>
      </w:pPr>
      <w:r w:rsidRPr="00B472FB">
        <w:rPr>
          <w:rFonts w:ascii="Verdana" w:hAnsi="Verdana"/>
          <w:sz w:val="20"/>
        </w:rPr>
        <w:t>**</w:t>
      </w:r>
      <w:r w:rsidRPr="009616EB">
        <w:rPr>
          <w:rFonts w:ascii="Verdana" w:hAnsi="Verdana"/>
          <w:sz w:val="20"/>
        </w:rPr>
        <w:t xml:space="preserve">JochenHippler (ed.) 1995 </w:t>
      </w:r>
      <w:r w:rsidRPr="009616EB">
        <w:rPr>
          <w:rFonts w:ascii="Verdana" w:hAnsi="Verdana"/>
          <w:i/>
          <w:sz w:val="20"/>
        </w:rPr>
        <w:t xml:space="preserve">The Democratisation of Disempowerment. The Problem of Democracy in the </w:t>
      </w:r>
      <w:smartTag w:uri="urn:schemas-microsoft-com:office:smarttags" w:element="place">
        <w:r w:rsidRPr="009616EB">
          <w:rPr>
            <w:rFonts w:ascii="Verdana" w:hAnsi="Verdana"/>
            <w:i/>
            <w:sz w:val="20"/>
          </w:rPr>
          <w:t>Third World</w:t>
        </w:r>
      </w:smartTag>
      <w:r w:rsidRPr="009616EB">
        <w:rPr>
          <w:rFonts w:ascii="Verdana" w:hAnsi="Verdana"/>
          <w:i/>
          <w:sz w:val="20"/>
        </w:rPr>
        <w:t>.</w:t>
      </w:r>
      <w:smartTag w:uri="urn:schemas-microsoft-com:office:smarttags" w:element="place">
        <w:smartTag w:uri="urn:schemas-microsoft-com:office:smarttags" w:element="City">
          <w:r w:rsidRPr="009616EB">
            <w:rPr>
              <w:rFonts w:ascii="Verdana" w:hAnsi="Verdana"/>
              <w:sz w:val="20"/>
            </w:rPr>
            <w:t>London</w:t>
          </w:r>
        </w:smartTag>
      </w:smartTag>
      <w:r w:rsidRPr="009616EB">
        <w:rPr>
          <w:rFonts w:ascii="Verdana" w:hAnsi="Verdana"/>
          <w:sz w:val="20"/>
        </w:rPr>
        <w:t xml:space="preserve">: Pluto Press with Transnational Institute. </w:t>
      </w:r>
      <w:r w:rsidRPr="009616EB">
        <w:rPr>
          <w:rFonts w:ascii="Verdana" w:hAnsi="Verdana"/>
          <w:b/>
          <w:sz w:val="20"/>
        </w:rPr>
        <w:t>Chapter 1, plus one of the other papers, e.g. chapter 2, 4 or 11.</w:t>
      </w:r>
    </w:p>
    <w:p w:rsidR="002E507C" w:rsidRPr="009616EB" w:rsidRDefault="002E507C" w:rsidP="002E507C">
      <w:pPr>
        <w:widowControl/>
        <w:tabs>
          <w:tab w:val="left" w:pos="0"/>
          <w:tab w:val="left" w:pos="360"/>
          <w:tab w:val="left" w:pos="720"/>
        </w:tabs>
        <w:suppressAutoHyphens/>
        <w:ind w:right="360"/>
        <w:rPr>
          <w:rFonts w:ascii="Verdana" w:hAnsi="Verdana"/>
          <w:spacing w:val="-3"/>
          <w:sz w:val="20"/>
        </w:rPr>
      </w:pPr>
    </w:p>
    <w:p w:rsidR="00B55845" w:rsidRPr="00B55845" w:rsidRDefault="00B55845" w:rsidP="002E507C">
      <w:pPr>
        <w:widowControl/>
        <w:tabs>
          <w:tab w:val="left" w:pos="0"/>
          <w:tab w:val="left" w:pos="360"/>
          <w:tab w:val="left" w:pos="720"/>
        </w:tabs>
        <w:suppressAutoHyphens/>
        <w:ind w:right="360"/>
        <w:rPr>
          <w:rFonts w:ascii="Verdana" w:hAnsi="Verdana"/>
          <w:b/>
          <w:spacing w:val="-3"/>
          <w:sz w:val="20"/>
        </w:rPr>
      </w:pPr>
      <w:r>
        <w:rPr>
          <w:rFonts w:ascii="Verdana" w:hAnsi="Verdana"/>
          <w:spacing w:val="-3"/>
          <w:sz w:val="20"/>
        </w:rPr>
        <w:t xml:space="preserve">Guillermo O’Donnell 2007 </w:t>
      </w:r>
      <w:r>
        <w:rPr>
          <w:rFonts w:ascii="Verdana" w:hAnsi="Verdana"/>
          <w:i/>
          <w:spacing w:val="-3"/>
          <w:sz w:val="20"/>
        </w:rPr>
        <w:t>Dissonances: Democratic Critiques of Democracy.</w:t>
      </w:r>
      <w:r>
        <w:rPr>
          <w:rFonts w:ascii="Verdana" w:hAnsi="Verdana"/>
          <w:spacing w:val="-3"/>
          <w:sz w:val="20"/>
        </w:rPr>
        <w:t xml:space="preserve"> Notre Dame, Indiana: University of Notre Dame Press. </w:t>
      </w:r>
      <w:r>
        <w:rPr>
          <w:rFonts w:ascii="Verdana" w:hAnsi="Verdana"/>
          <w:b/>
          <w:spacing w:val="-3"/>
          <w:sz w:val="20"/>
        </w:rPr>
        <w:t>Chapter 1.</w:t>
      </w:r>
    </w:p>
    <w:p w:rsidR="00B55845" w:rsidRDefault="00B55845" w:rsidP="002E507C">
      <w:pPr>
        <w:widowControl/>
        <w:tabs>
          <w:tab w:val="left" w:pos="0"/>
          <w:tab w:val="left" w:pos="360"/>
          <w:tab w:val="left" w:pos="720"/>
        </w:tabs>
        <w:suppressAutoHyphens/>
        <w:ind w:right="360"/>
        <w:rPr>
          <w:rFonts w:ascii="Verdana" w:hAnsi="Verdana"/>
          <w:spacing w:val="-3"/>
          <w:sz w:val="20"/>
        </w:rPr>
      </w:pPr>
    </w:p>
    <w:p w:rsidR="002E507C" w:rsidRPr="009616EB" w:rsidRDefault="002E507C" w:rsidP="002E507C">
      <w:pPr>
        <w:widowControl/>
        <w:tabs>
          <w:tab w:val="left" w:pos="0"/>
          <w:tab w:val="left" w:pos="360"/>
          <w:tab w:val="left" w:pos="720"/>
        </w:tabs>
        <w:suppressAutoHyphens/>
        <w:ind w:right="360"/>
        <w:rPr>
          <w:rFonts w:ascii="Verdana" w:hAnsi="Verdana"/>
          <w:b/>
          <w:spacing w:val="-3"/>
          <w:sz w:val="20"/>
        </w:rPr>
      </w:pPr>
      <w:r w:rsidRPr="009616EB">
        <w:rPr>
          <w:rFonts w:ascii="Verdana" w:hAnsi="Verdana"/>
          <w:spacing w:val="-3"/>
          <w:sz w:val="20"/>
        </w:rPr>
        <w:t xml:space="preserve">Greg Grandin 2006 </w:t>
      </w:r>
      <w:r w:rsidRPr="009616EB">
        <w:rPr>
          <w:rFonts w:ascii="Verdana" w:hAnsi="Verdana"/>
          <w:i/>
          <w:spacing w:val="-3"/>
          <w:sz w:val="20"/>
        </w:rPr>
        <w:t>Empire’s Workshop: Latin America, the United States, and the Rise of the New Imperialism.</w:t>
      </w:r>
      <w:r w:rsidRPr="009616EB">
        <w:rPr>
          <w:rFonts w:ascii="Verdana" w:hAnsi="Verdana"/>
          <w:spacing w:val="-3"/>
          <w:sz w:val="20"/>
        </w:rPr>
        <w:t xml:space="preserve"> New York: Holt Paperbacks. </w:t>
      </w:r>
      <w:r w:rsidRPr="009616EB">
        <w:rPr>
          <w:rFonts w:ascii="Verdana" w:hAnsi="Verdana"/>
          <w:b/>
          <w:spacing w:val="-3"/>
          <w:sz w:val="20"/>
        </w:rPr>
        <w:t>Introduction, chapters  1 and 5.</w:t>
      </w:r>
    </w:p>
    <w:p w:rsidR="002E507C" w:rsidRPr="009616EB" w:rsidRDefault="002E507C" w:rsidP="002E507C">
      <w:pPr>
        <w:widowControl/>
        <w:tabs>
          <w:tab w:val="left" w:pos="0"/>
          <w:tab w:val="left" w:pos="360"/>
          <w:tab w:val="left" w:pos="720"/>
        </w:tabs>
        <w:suppressAutoHyphens/>
        <w:ind w:right="360"/>
        <w:rPr>
          <w:rFonts w:ascii="Verdana" w:hAnsi="Verdana"/>
          <w:b/>
          <w:spacing w:val="-3"/>
          <w:sz w:val="20"/>
        </w:rPr>
      </w:pPr>
    </w:p>
    <w:p w:rsidR="002E507C" w:rsidRPr="009616EB" w:rsidRDefault="002E507C" w:rsidP="002E507C">
      <w:pPr>
        <w:widowControl/>
        <w:tabs>
          <w:tab w:val="left" w:pos="0"/>
          <w:tab w:val="left" w:pos="360"/>
          <w:tab w:val="left" w:pos="720"/>
        </w:tabs>
        <w:suppressAutoHyphens/>
        <w:ind w:right="360"/>
        <w:rPr>
          <w:rFonts w:ascii="Verdana" w:hAnsi="Verdana"/>
          <w:spacing w:val="-3"/>
          <w:sz w:val="20"/>
        </w:rPr>
      </w:pPr>
      <w:r w:rsidRPr="009616EB">
        <w:rPr>
          <w:rFonts w:ascii="Verdana" w:hAnsi="Verdana"/>
          <w:spacing w:val="-3"/>
          <w:sz w:val="20"/>
        </w:rPr>
        <w:t xml:space="preserve">Barry Gills, Joel Rocamora and Richard Wilson (eds.) 1993 </w:t>
      </w:r>
      <w:r w:rsidRPr="009616EB">
        <w:rPr>
          <w:rFonts w:ascii="Verdana" w:hAnsi="Verdana"/>
          <w:i/>
          <w:spacing w:val="-3"/>
          <w:sz w:val="20"/>
        </w:rPr>
        <w:t xml:space="preserve">Low Intensity Democracy. Political Power in the </w:t>
      </w:r>
      <w:smartTag w:uri="urn:schemas-microsoft-com:office:smarttags" w:element="place">
        <w:r w:rsidRPr="009616EB">
          <w:rPr>
            <w:rFonts w:ascii="Verdana" w:hAnsi="Verdana"/>
            <w:i/>
            <w:spacing w:val="-3"/>
            <w:sz w:val="20"/>
          </w:rPr>
          <w:t>New World</w:t>
        </w:r>
      </w:smartTag>
      <w:r w:rsidRPr="009616EB">
        <w:rPr>
          <w:rFonts w:ascii="Verdana" w:hAnsi="Verdana"/>
          <w:i/>
          <w:spacing w:val="-3"/>
          <w:sz w:val="20"/>
        </w:rPr>
        <w:t xml:space="preserve"> Order.</w:t>
      </w:r>
      <w:smartTag w:uri="urn:schemas-microsoft-com:office:smarttags" w:element="place">
        <w:smartTag w:uri="urn:schemas-microsoft-com:office:smarttags" w:element="City">
          <w:r w:rsidRPr="009616EB">
            <w:rPr>
              <w:rFonts w:ascii="Verdana" w:hAnsi="Verdana"/>
              <w:spacing w:val="-3"/>
              <w:sz w:val="20"/>
            </w:rPr>
            <w:t>London</w:t>
          </w:r>
        </w:smartTag>
      </w:smartTag>
      <w:r w:rsidRPr="009616EB">
        <w:rPr>
          <w:rFonts w:ascii="Verdana" w:hAnsi="Verdana"/>
          <w:spacing w:val="-3"/>
          <w:sz w:val="20"/>
        </w:rPr>
        <w:t xml:space="preserve">: Pluto Press. </w:t>
      </w:r>
      <w:r w:rsidRPr="009616EB">
        <w:rPr>
          <w:rFonts w:ascii="Verdana" w:hAnsi="Verdana"/>
          <w:b/>
          <w:spacing w:val="-3"/>
          <w:sz w:val="20"/>
        </w:rPr>
        <w:t>Chapters 1 &amp; 9.</w:t>
      </w:r>
    </w:p>
    <w:p w:rsidR="002E507C" w:rsidRDefault="002E507C" w:rsidP="002E507C">
      <w:pPr>
        <w:pStyle w:val="Heading1"/>
        <w:widowControl/>
        <w:rPr>
          <w:rFonts w:ascii="Verdana" w:hAnsi="Verdana"/>
          <w:sz w:val="20"/>
        </w:rPr>
      </w:pPr>
    </w:p>
    <w:p w:rsidR="002E507C" w:rsidRPr="00D013BB" w:rsidRDefault="002E507C" w:rsidP="002E507C"/>
    <w:p w:rsidR="002E507C" w:rsidRPr="009616EB" w:rsidRDefault="002E507C" w:rsidP="002E507C">
      <w:pPr>
        <w:pStyle w:val="Heading1"/>
        <w:widowControl/>
        <w:rPr>
          <w:rFonts w:ascii="Verdana" w:hAnsi="Verdana"/>
          <w:sz w:val="20"/>
        </w:rPr>
      </w:pPr>
      <w:r>
        <w:rPr>
          <w:rFonts w:ascii="Verdana" w:hAnsi="Verdana"/>
          <w:sz w:val="20"/>
        </w:rPr>
        <w:t>7</w:t>
      </w:r>
      <w:r w:rsidRPr="009616EB">
        <w:rPr>
          <w:rFonts w:ascii="Verdana" w:hAnsi="Verdana"/>
          <w:sz w:val="20"/>
        </w:rPr>
        <w:t>. Democratic “transitions”</w:t>
      </w:r>
      <w:r>
        <w:rPr>
          <w:rFonts w:ascii="Verdana" w:hAnsi="Verdana"/>
          <w:sz w:val="20"/>
        </w:rPr>
        <w:t xml:space="preserve"> and the legacy of military regimes</w:t>
      </w:r>
      <w:r w:rsidRPr="009616EB">
        <w:rPr>
          <w:rFonts w:ascii="Verdana" w:hAnsi="Verdana"/>
          <w:sz w:val="20"/>
        </w:rPr>
        <w:t>.</w:t>
      </w: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sz w:val="20"/>
        </w:rPr>
      </w:pPr>
      <w:smartTag w:uri="urn:schemas-microsoft-com:office:smarttags" w:element="place">
        <w:smartTag w:uri="urn:schemas-microsoft-com:office:smarttags" w:element="City">
          <w:r w:rsidRPr="009616EB">
            <w:rPr>
              <w:rFonts w:ascii="Verdana" w:hAnsi="Verdana"/>
              <w:b/>
              <w:sz w:val="20"/>
            </w:rPr>
            <w:t>Reading</w:t>
          </w:r>
        </w:smartTag>
      </w:smartTag>
      <w:r w:rsidRPr="009616EB">
        <w:rPr>
          <w:rFonts w:ascii="Verdana" w:hAnsi="Verdana"/>
          <w:b/>
          <w:sz w:val="20"/>
        </w:rPr>
        <w:t>:</w:t>
      </w: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b/>
          <w:sz w:val="20"/>
        </w:rPr>
      </w:pPr>
      <w:r w:rsidRPr="009616EB">
        <w:rPr>
          <w:rFonts w:ascii="Verdana" w:hAnsi="Verdana"/>
          <w:b/>
          <w:sz w:val="20"/>
        </w:rPr>
        <w:t>**</w:t>
      </w:r>
      <w:r w:rsidRPr="009616EB">
        <w:rPr>
          <w:rFonts w:ascii="Verdana" w:hAnsi="Verdana"/>
          <w:sz w:val="20"/>
        </w:rPr>
        <w:t>Kees</w:t>
      </w:r>
      <w:r w:rsidR="00951F4F">
        <w:rPr>
          <w:rFonts w:ascii="Verdana" w:hAnsi="Verdana"/>
          <w:sz w:val="20"/>
        </w:rPr>
        <w:t xml:space="preserve"> </w:t>
      </w:r>
      <w:r w:rsidRPr="009616EB">
        <w:rPr>
          <w:rFonts w:ascii="Verdana" w:hAnsi="Verdana"/>
          <w:sz w:val="20"/>
        </w:rPr>
        <w:t>Koonings</w:t>
      </w:r>
      <w:r w:rsidR="00951F4F">
        <w:rPr>
          <w:rFonts w:ascii="Verdana" w:hAnsi="Verdana"/>
          <w:sz w:val="20"/>
        </w:rPr>
        <w:t xml:space="preserve"> </w:t>
      </w:r>
      <w:r w:rsidRPr="009616EB">
        <w:rPr>
          <w:rFonts w:ascii="Verdana" w:hAnsi="Verdana"/>
          <w:sz w:val="20"/>
        </w:rPr>
        <w:t xml:space="preserve">&amp; Dirk Kruijt 1999 </w:t>
      </w:r>
      <w:r w:rsidRPr="009616EB">
        <w:rPr>
          <w:rFonts w:ascii="Verdana" w:hAnsi="Verdana"/>
          <w:i/>
          <w:sz w:val="20"/>
        </w:rPr>
        <w:t xml:space="preserve">Societies of Fear. The Legacy of Civil War, Violence and Terror in </w:t>
      </w:r>
      <w:smartTag w:uri="urn:schemas-microsoft-com:office:smarttags" w:element="place">
        <w:r w:rsidRPr="009616EB">
          <w:rPr>
            <w:rFonts w:ascii="Verdana" w:hAnsi="Verdana"/>
            <w:i/>
            <w:sz w:val="20"/>
          </w:rPr>
          <w:t>Latin America</w:t>
        </w:r>
      </w:smartTag>
      <w:r w:rsidRPr="009616EB">
        <w:rPr>
          <w:rFonts w:ascii="Verdana" w:hAnsi="Verdana"/>
          <w:i/>
          <w:sz w:val="20"/>
        </w:rPr>
        <w:t xml:space="preserve">. </w:t>
      </w:r>
      <w:smartTag w:uri="urn:schemas-microsoft-com:office:smarttags" w:element="place">
        <w:smartTag w:uri="urn:schemas-microsoft-com:office:smarttags" w:element="City">
          <w:r w:rsidRPr="009616EB">
            <w:rPr>
              <w:rFonts w:ascii="Verdana" w:hAnsi="Verdana"/>
              <w:sz w:val="20"/>
            </w:rPr>
            <w:t>London</w:t>
          </w:r>
        </w:smartTag>
      </w:smartTag>
      <w:r w:rsidRPr="009616EB">
        <w:rPr>
          <w:rFonts w:ascii="Verdana" w:hAnsi="Verdana"/>
          <w:sz w:val="20"/>
        </w:rPr>
        <w:t xml:space="preserve">: Zed Books. </w:t>
      </w:r>
      <w:r w:rsidRPr="009616EB">
        <w:rPr>
          <w:rFonts w:ascii="Verdana" w:hAnsi="Verdana"/>
          <w:b/>
          <w:sz w:val="20"/>
        </w:rPr>
        <w:t>Introduction, chapters 8 &amp; 9</w:t>
      </w:r>
      <w:r>
        <w:rPr>
          <w:rFonts w:ascii="Verdana" w:hAnsi="Verdana"/>
          <w:b/>
          <w:sz w:val="20"/>
        </w:rPr>
        <w:t xml:space="preserve"> on Chile and Brazil</w:t>
      </w:r>
      <w:r w:rsidRPr="009616EB">
        <w:rPr>
          <w:rFonts w:ascii="Verdana" w:hAnsi="Verdana"/>
          <w:b/>
          <w:sz w:val="20"/>
        </w:rPr>
        <w:t>.</w:t>
      </w:r>
    </w:p>
    <w:p w:rsidR="002E507C" w:rsidRPr="009616EB" w:rsidRDefault="002E507C" w:rsidP="002E507C">
      <w:pPr>
        <w:widowControl/>
        <w:rPr>
          <w:rFonts w:ascii="Verdana" w:hAnsi="Verdana"/>
          <w:b/>
          <w:sz w:val="20"/>
        </w:rPr>
      </w:pPr>
    </w:p>
    <w:p w:rsidR="002E507C" w:rsidRPr="009616EB" w:rsidRDefault="002E507C" w:rsidP="002E507C">
      <w:pPr>
        <w:widowControl/>
        <w:rPr>
          <w:rFonts w:ascii="Verdana" w:hAnsi="Verdana"/>
          <w:bCs/>
          <w:sz w:val="20"/>
        </w:rPr>
      </w:pPr>
      <w:r w:rsidRPr="009616EB">
        <w:rPr>
          <w:rFonts w:ascii="Verdana" w:hAnsi="Verdana"/>
          <w:bCs/>
          <w:sz w:val="20"/>
        </w:rPr>
        <w:t xml:space="preserve">Patricio Silva 2004 “Doing Politics in a Depoliticised Society: Social Change and Political Deactivation in </w:t>
      </w:r>
      <w:smartTag w:uri="urn:schemas-microsoft-com:office:smarttags" w:element="place">
        <w:smartTag w:uri="urn:schemas-microsoft-com:office:smarttags" w:element="country-region">
          <w:r w:rsidRPr="009616EB">
            <w:rPr>
              <w:rFonts w:ascii="Verdana" w:hAnsi="Verdana"/>
              <w:bCs/>
              <w:sz w:val="20"/>
            </w:rPr>
            <w:t>Chile</w:t>
          </w:r>
        </w:smartTag>
      </w:smartTag>
      <w:r w:rsidRPr="009616EB">
        <w:rPr>
          <w:rFonts w:ascii="Verdana" w:hAnsi="Verdana"/>
          <w:bCs/>
          <w:sz w:val="20"/>
        </w:rPr>
        <w:t xml:space="preserve">”, in </w:t>
      </w:r>
      <w:r w:rsidRPr="009616EB">
        <w:rPr>
          <w:rFonts w:ascii="Verdana" w:hAnsi="Verdana"/>
          <w:bCs/>
          <w:i/>
          <w:iCs/>
          <w:sz w:val="20"/>
        </w:rPr>
        <w:t xml:space="preserve">Bulletin of Latin American Research, </w:t>
      </w:r>
      <w:r w:rsidRPr="009616EB">
        <w:rPr>
          <w:rFonts w:ascii="Verdana" w:hAnsi="Verdana"/>
          <w:bCs/>
          <w:sz w:val="20"/>
        </w:rPr>
        <w:t>Vol. 23, No.1, pp. 63-78.</w:t>
      </w:r>
    </w:p>
    <w:p w:rsidR="002E507C" w:rsidRPr="009616EB" w:rsidRDefault="002E507C" w:rsidP="002E507C">
      <w:pPr>
        <w:widowControl/>
        <w:rPr>
          <w:rFonts w:ascii="Verdana" w:hAnsi="Verdana"/>
          <w:sz w:val="20"/>
        </w:rPr>
      </w:pPr>
    </w:p>
    <w:p w:rsidR="002E507C" w:rsidRPr="009616EB" w:rsidRDefault="002E507C" w:rsidP="002E507C">
      <w:pPr>
        <w:rPr>
          <w:rFonts w:ascii="Verdana" w:hAnsi="Verdana"/>
          <w:sz w:val="20"/>
        </w:rPr>
      </w:pPr>
      <w:r w:rsidRPr="009616EB">
        <w:rPr>
          <w:rFonts w:ascii="Verdana" w:hAnsi="Verdana"/>
          <w:sz w:val="20"/>
        </w:rPr>
        <w:t xml:space="preserve">Julia Paley 2001 </w:t>
      </w:r>
      <w:r w:rsidRPr="009616EB">
        <w:rPr>
          <w:rFonts w:ascii="Verdana" w:hAnsi="Verdana"/>
          <w:i/>
          <w:iCs/>
          <w:sz w:val="20"/>
        </w:rPr>
        <w:t xml:space="preserve">Marketing Democracy: Power and Social Movements in Post-Dictatorship </w:t>
      </w:r>
      <w:smartTag w:uri="urn:schemas-microsoft-com:office:smarttags" w:element="place">
        <w:smartTag w:uri="urn:schemas-microsoft-com:office:smarttags" w:element="country-region">
          <w:r w:rsidRPr="009616EB">
            <w:rPr>
              <w:rFonts w:ascii="Verdana" w:hAnsi="Verdana"/>
              <w:i/>
              <w:iCs/>
              <w:sz w:val="20"/>
            </w:rPr>
            <w:t>Chile</w:t>
          </w:r>
        </w:smartTag>
      </w:smartTag>
      <w:r w:rsidRPr="009616EB">
        <w:rPr>
          <w:rFonts w:ascii="Verdana" w:hAnsi="Verdana"/>
          <w:i/>
          <w:iCs/>
          <w:sz w:val="20"/>
        </w:rPr>
        <w:t xml:space="preserve">. </w:t>
      </w:r>
      <w:smartTag w:uri="urn:schemas-microsoft-com:office:smarttags" w:element="place">
        <w:smartTag w:uri="urn:schemas-microsoft-com:office:smarttags" w:element="PlaceType">
          <w:r w:rsidRPr="009616EB">
            <w:rPr>
              <w:rFonts w:ascii="Verdana" w:hAnsi="Verdana"/>
              <w:sz w:val="20"/>
            </w:rPr>
            <w:t>University</w:t>
          </w:r>
        </w:smartTag>
        <w:r w:rsidRPr="009616EB">
          <w:rPr>
            <w:rFonts w:ascii="Verdana" w:hAnsi="Verdana"/>
            <w:sz w:val="20"/>
          </w:rPr>
          <w:t xml:space="preserve"> of </w:t>
        </w:r>
        <w:smartTag w:uri="urn:schemas-microsoft-com:office:smarttags" w:element="PlaceName">
          <w:r w:rsidRPr="009616EB">
            <w:rPr>
              <w:rFonts w:ascii="Verdana" w:hAnsi="Verdana"/>
              <w:sz w:val="20"/>
            </w:rPr>
            <w:t>California</w:t>
          </w:r>
        </w:smartTag>
      </w:smartTag>
      <w:r w:rsidRPr="009616EB">
        <w:rPr>
          <w:rFonts w:ascii="Verdana" w:hAnsi="Verdana"/>
          <w:sz w:val="20"/>
        </w:rPr>
        <w:t xml:space="preserve"> Press.</w:t>
      </w: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sz w:val="20"/>
        </w:rPr>
      </w:pPr>
      <w:r w:rsidRPr="009616EB">
        <w:rPr>
          <w:rFonts w:ascii="Verdana" w:hAnsi="Verdana"/>
          <w:sz w:val="20"/>
        </w:rPr>
        <w:t xml:space="preserve">Jasmine Gideon 2007 “Excluded from Health? Informal Worker’s Access to Health Care in Chile”, in </w:t>
      </w:r>
      <w:r w:rsidRPr="009616EB">
        <w:rPr>
          <w:rFonts w:ascii="Verdana" w:hAnsi="Verdana"/>
          <w:i/>
          <w:iCs/>
          <w:sz w:val="20"/>
        </w:rPr>
        <w:t>Bulletin of Latin American Research,</w:t>
      </w:r>
      <w:r w:rsidRPr="009616EB">
        <w:rPr>
          <w:rFonts w:ascii="Verdana" w:hAnsi="Verdana"/>
          <w:sz w:val="20"/>
        </w:rPr>
        <w:t xml:space="preserve"> Vol. 26, No.2, pp. 238-255.</w:t>
      </w: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sz w:val="20"/>
        </w:rPr>
      </w:pPr>
      <w:r w:rsidRPr="009616EB">
        <w:rPr>
          <w:rFonts w:ascii="Verdana" w:hAnsi="Verdana"/>
          <w:sz w:val="20"/>
        </w:rPr>
        <w:t xml:space="preserve">Manuel Riesco 2007 “Is Pinochet Dead?”, in </w:t>
      </w:r>
      <w:r w:rsidRPr="009616EB">
        <w:rPr>
          <w:rFonts w:ascii="Verdana" w:hAnsi="Verdana"/>
          <w:i/>
          <w:iCs/>
          <w:sz w:val="20"/>
        </w:rPr>
        <w:t>New Left Review,</w:t>
      </w:r>
      <w:r w:rsidRPr="009616EB">
        <w:rPr>
          <w:rFonts w:ascii="Verdana" w:hAnsi="Verdana"/>
          <w:sz w:val="20"/>
        </w:rPr>
        <w:t xml:space="preserve"> Vol. 47, pp. 5-20.</w:t>
      </w: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b/>
          <w:sz w:val="20"/>
        </w:rPr>
      </w:pPr>
      <w:r>
        <w:rPr>
          <w:rFonts w:ascii="Verdana" w:hAnsi="Verdana"/>
          <w:b/>
          <w:sz w:val="20"/>
        </w:rPr>
        <w:t>8</w:t>
      </w:r>
      <w:r w:rsidRPr="009616EB">
        <w:rPr>
          <w:rFonts w:ascii="Verdana" w:hAnsi="Verdana"/>
          <w:b/>
          <w:sz w:val="20"/>
        </w:rPr>
        <w:t>. Problems with ‘democracy’: inequality, exclusion and urban violence</w:t>
      </w:r>
    </w:p>
    <w:p w:rsidR="002E507C" w:rsidRPr="009616EB" w:rsidRDefault="002E507C" w:rsidP="002E507C">
      <w:pPr>
        <w:widowControl/>
        <w:rPr>
          <w:rFonts w:ascii="Verdana" w:hAnsi="Verdana"/>
          <w:b/>
          <w:sz w:val="20"/>
        </w:rPr>
      </w:pPr>
    </w:p>
    <w:p w:rsidR="002E507C" w:rsidRDefault="002E507C" w:rsidP="002E507C">
      <w:pPr>
        <w:widowControl/>
        <w:rPr>
          <w:rFonts w:ascii="Verdana" w:hAnsi="Verdana"/>
          <w:b/>
          <w:sz w:val="20"/>
        </w:rPr>
      </w:pPr>
      <w:smartTag w:uri="urn:schemas-microsoft-com:office:smarttags" w:element="place">
        <w:smartTag w:uri="urn:schemas-microsoft-com:office:smarttags" w:element="City">
          <w:r w:rsidRPr="009616EB">
            <w:rPr>
              <w:rFonts w:ascii="Verdana" w:hAnsi="Verdana"/>
              <w:b/>
              <w:sz w:val="20"/>
            </w:rPr>
            <w:t>Reading</w:t>
          </w:r>
        </w:smartTag>
      </w:smartTag>
      <w:r w:rsidRPr="009616EB">
        <w:rPr>
          <w:rFonts w:ascii="Verdana" w:hAnsi="Verdana"/>
          <w:b/>
          <w:sz w:val="20"/>
        </w:rPr>
        <w:t>:</w:t>
      </w:r>
    </w:p>
    <w:p w:rsidR="000C5E56" w:rsidRDefault="000C5E56" w:rsidP="002E507C">
      <w:pPr>
        <w:widowControl/>
        <w:rPr>
          <w:rFonts w:ascii="Verdana" w:hAnsi="Verdana"/>
          <w:b/>
          <w:sz w:val="20"/>
        </w:rPr>
      </w:pPr>
    </w:p>
    <w:p w:rsidR="000C5E56" w:rsidRPr="000C5E56" w:rsidRDefault="000C5E56" w:rsidP="002E507C">
      <w:pPr>
        <w:widowControl/>
        <w:rPr>
          <w:rFonts w:ascii="Verdana" w:hAnsi="Verdana"/>
          <w:sz w:val="20"/>
        </w:rPr>
      </w:pP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sz w:val="20"/>
        </w:rPr>
      </w:pPr>
      <w:r>
        <w:rPr>
          <w:rFonts w:ascii="Verdana" w:hAnsi="Verdana"/>
          <w:sz w:val="20"/>
        </w:rPr>
        <w:t>**Elizabeth Leeds 2007 ‘Rio De Janeiro’, in KeesKoonings&amp; Dirk Kruijt (eds)</w:t>
      </w:r>
      <w:r w:rsidRPr="009616EB">
        <w:rPr>
          <w:rFonts w:ascii="Verdana" w:hAnsi="Verdana"/>
          <w:i/>
          <w:sz w:val="20"/>
        </w:rPr>
        <w:t xml:space="preserve">Fractured Cities: Social Exclusion, Urban Violence &amp; Contested Spaces in </w:t>
      </w:r>
      <w:smartTag w:uri="urn:schemas-microsoft-com:office:smarttags" w:element="place">
        <w:r w:rsidRPr="009616EB">
          <w:rPr>
            <w:rFonts w:ascii="Verdana" w:hAnsi="Verdana"/>
            <w:i/>
            <w:sz w:val="20"/>
          </w:rPr>
          <w:t>Latin America</w:t>
        </w:r>
      </w:smartTag>
      <w:r w:rsidRPr="009616EB">
        <w:rPr>
          <w:rFonts w:ascii="Verdana" w:hAnsi="Verdana"/>
          <w:i/>
          <w:sz w:val="20"/>
        </w:rPr>
        <w:t>.</w:t>
      </w:r>
      <w:smartTag w:uri="urn:schemas-microsoft-com:office:smarttags" w:element="place">
        <w:smartTag w:uri="urn:schemas-microsoft-com:office:smarttags" w:element="City">
          <w:r w:rsidRPr="009616EB">
            <w:rPr>
              <w:rFonts w:ascii="Verdana" w:hAnsi="Verdana"/>
              <w:sz w:val="20"/>
            </w:rPr>
            <w:t>London</w:t>
          </w:r>
        </w:smartTag>
        <w:r w:rsidRPr="009616EB">
          <w:rPr>
            <w:rFonts w:ascii="Verdana" w:hAnsi="Verdana"/>
            <w:sz w:val="20"/>
          </w:rPr>
          <w:t xml:space="preserve">, </w:t>
        </w:r>
        <w:smartTag w:uri="urn:schemas-microsoft-com:office:smarttags" w:element="State">
          <w:r w:rsidRPr="009616EB">
            <w:rPr>
              <w:rFonts w:ascii="Verdana" w:hAnsi="Verdana"/>
              <w:sz w:val="20"/>
            </w:rPr>
            <w:t>New York</w:t>
          </w:r>
        </w:smartTag>
      </w:smartTag>
      <w:r>
        <w:rPr>
          <w:rFonts w:ascii="Verdana" w:hAnsi="Verdana"/>
          <w:sz w:val="20"/>
        </w:rPr>
        <w:t>: Zed Books, pp 23-36,</w:t>
      </w:r>
    </w:p>
    <w:p w:rsidR="002E507C" w:rsidRDefault="002E507C" w:rsidP="002E507C">
      <w:pPr>
        <w:widowControl/>
        <w:rPr>
          <w:rFonts w:ascii="Verdana" w:hAnsi="Verdana"/>
          <w:sz w:val="20"/>
        </w:rPr>
      </w:pPr>
    </w:p>
    <w:p w:rsidR="002E507C" w:rsidRDefault="002E507C" w:rsidP="002E507C">
      <w:pPr>
        <w:widowControl/>
        <w:rPr>
          <w:rFonts w:ascii="Verdana" w:hAnsi="Verdana"/>
          <w:sz w:val="20"/>
        </w:rPr>
      </w:pPr>
      <w:r>
        <w:rPr>
          <w:rFonts w:ascii="Verdana" w:hAnsi="Verdana"/>
          <w:sz w:val="20"/>
        </w:rPr>
        <w:lastRenderedPageBreak/>
        <w:t>**</w:t>
      </w:r>
      <w:r w:rsidRPr="009616EB">
        <w:rPr>
          <w:rFonts w:ascii="Verdana" w:hAnsi="Verdana"/>
          <w:sz w:val="20"/>
        </w:rPr>
        <w:t>Kees</w:t>
      </w:r>
      <w:r w:rsidR="00951F4F">
        <w:rPr>
          <w:rFonts w:ascii="Verdana" w:hAnsi="Verdana"/>
          <w:sz w:val="20"/>
        </w:rPr>
        <w:t xml:space="preserve"> </w:t>
      </w:r>
      <w:r w:rsidRPr="009616EB">
        <w:rPr>
          <w:rFonts w:ascii="Verdana" w:hAnsi="Verdana"/>
          <w:sz w:val="20"/>
        </w:rPr>
        <w:t xml:space="preserve">Koonings&amp; Dirk Kruijt 2007 </w:t>
      </w:r>
      <w:r w:rsidRPr="009616EB">
        <w:rPr>
          <w:rFonts w:ascii="Verdana" w:hAnsi="Verdana"/>
          <w:i/>
          <w:sz w:val="20"/>
        </w:rPr>
        <w:t xml:space="preserve">Fractured Cities: Social Exclusion, Urban Violence &amp; Contested Spaces in </w:t>
      </w:r>
      <w:smartTag w:uri="urn:schemas-microsoft-com:office:smarttags" w:element="place">
        <w:r w:rsidRPr="009616EB">
          <w:rPr>
            <w:rFonts w:ascii="Verdana" w:hAnsi="Verdana"/>
            <w:i/>
            <w:sz w:val="20"/>
          </w:rPr>
          <w:t>Latin America</w:t>
        </w:r>
      </w:smartTag>
      <w:r w:rsidRPr="009616EB">
        <w:rPr>
          <w:rFonts w:ascii="Verdana" w:hAnsi="Verdana"/>
          <w:i/>
          <w:sz w:val="20"/>
        </w:rPr>
        <w:t>.</w:t>
      </w:r>
      <w:smartTag w:uri="urn:schemas-microsoft-com:office:smarttags" w:element="place">
        <w:smartTag w:uri="urn:schemas-microsoft-com:office:smarttags" w:element="City">
          <w:r w:rsidRPr="009616EB">
            <w:rPr>
              <w:rFonts w:ascii="Verdana" w:hAnsi="Verdana"/>
              <w:sz w:val="20"/>
            </w:rPr>
            <w:t>London</w:t>
          </w:r>
        </w:smartTag>
        <w:r w:rsidRPr="009616EB">
          <w:rPr>
            <w:rFonts w:ascii="Verdana" w:hAnsi="Verdana"/>
            <w:sz w:val="20"/>
          </w:rPr>
          <w:t xml:space="preserve">, </w:t>
        </w:r>
        <w:smartTag w:uri="urn:schemas-microsoft-com:office:smarttags" w:element="State">
          <w:r w:rsidRPr="009616EB">
            <w:rPr>
              <w:rFonts w:ascii="Verdana" w:hAnsi="Verdana"/>
              <w:sz w:val="20"/>
            </w:rPr>
            <w:t>New York</w:t>
          </w:r>
        </w:smartTag>
      </w:smartTag>
      <w:r w:rsidRPr="009616EB">
        <w:rPr>
          <w:rFonts w:ascii="Verdana" w:hAnsi="Verdana"/>
          <w:sz w:val="20"/>
        </w:rPr>
        <w:t>: Zed Books.</w:t>
      </w:r>
      <w:r>
        <w:rPr>
          <w:rFonts w:ascii="Verdana" w:hAnsi="Verdana"/>
          <w:sz w:val="20"/>
        </w:rPr>
        <w:t xml:space="preserve"> Introduction and Chapter 1.</w:t>
      </w:r>
    </w:p>
    <w:p w:rsidR="00751DFD" w:rsidRDefault="00751DFD" w:rsidP="002E507C">
      <w:pPr>
        <w:widowControl/>
        <w:rPr>
          <w:rFonts w:ascii="Verdana" w:hAnsi="Verdana"/>
          <w:sz w:val="20"/>
        </w:rPr>
      </w:pPr>
    </w:p>
    <w:p w:rsidR="007A3E52" w:rsidRPr="009616EB" w:rsidRDefault="007A3E52" w:rsidP="007A3E52">
      <w:pPr>
        <w:widowControl/>
        <w:rPr>
          <w:rFonts w:ascii="Verdana" w:hAnsi="Verdana"/>
          <w:bCs/>
          <w:sz w:val="20"/>
        </w:rPr>
      </w:pPr>
      <w:r>
        <w:rPr>
          <w:rFonts w:ascii="Verdana" w:hAnsi="Verdana"/>
          <w:sz w:val="20"/>
        </w:rPr>
        <w:t>Fernando Lannes</w:t>
      </w:r>
      <w:r w:rsidR="00951F4F">
        <w:rPr>
          <w:rFonts w:ascii="Verdana" w:hAnsi="Verdana"/>
          <w:sz w:val="20"/>
        </w:rPr>
        <w:t xml:space="preserve"> </w:t>
      </w:r>
      <w:r>
        <w:rPr>
          <w:rFonts w:ascii="Verdana" w:hAnsi="Verdana"/>
          <w:sz w:val="20"/>
        </w:rPr>
        <w:t xml:space="preserve">Fernandes 2013 “Youth Gang Members in Rio de Janeiro: The Face of a ‘Lost Generation’ in an Age of Fear and Mistrust”, in </w:t>
      </w:r>
      <w:r w:rsidRPr="009616EB">
        <w:rPr>
          <w:rFonts w:ascii="Verdana" w:hAnsi="Verdana"/>
          <w:bCs/>
          <w:i/>
          <w:iCs/>
          <w:sz w:val="20"/>
        </w:rPr>
        <w:t xml:space="preserve">Bulletin of Latin American Research, </w:t>
      </w:r>
      <w:r>
        <w:rPr>
          <w:rFonts w:ascii="Verdana" w:hAnsi="Verdana"/>
          <w:bCs/>
          <w:sz w:val="20"/>
        </w:rPr>
        <w:t>Vol. 32, No.2</w:t>
      </w:r>
      <w:r w:rsidRPr="009616EB">
        <w:rPr>
          <w:rFonts w:ascii="Verdana" w:hAnsi="Verdana"/>
          <w:bCs/>
          <w:sz w:val="20"/>
        </w:rPr>
        <w:t xml:space="preserve">, pp. </w:t>
      </w:r>
      <w:r>
        <w:rPr>
          <w:rFonts w:ascii="Verdana" w:hAnsi="Verdana"/>
          <w:bCs/>
          <w:sz w:val="20"/>
        </w:rPr>
        <w:t>210-223</w:t>
      </w:r>
      <w:r w:rsidRPr="009616EB">
        <w:rPr>
          <w:rFonts w:ascii="Verdana" w:hAnsi="Verdana"/>
          <w:bCs/>
          <w:sz w:val="20"/>
        </w:rPr>
        <w:t>.</w:t>
      </w:r>
    </w:p>
    <w:p w:rsidR="007A3E52" w:rsidRPr="009616EB" w:rsidRDefault="007A3E52" w:rsidP="002E507C">
      <w:pPr>
        <w:widowControl/>
        <w:rPr>
          <w:rFonts w:ascii="Verdana" w:hAnsi="Verdana"/>
          <w:sz w:val="20"/>
        </w:rPr>
      </w:pPr>
    </w:p>
    <w:p w:rsidR="00977832" w:rsidRDefault="00977832" w:rsidP="00977832">
      <w:pPr>
        <w:rPr>
          <w:rFonts w:ascii="Verdana" w:hAnsi="Verdana"/>
          <w:bCs/>
          <w:sz w:val="20"/>
        </w:rPr>
      </w:pPr>
      <w:r>
        <w:rPr>
          <w:rFonts w:ascii="Verdana" w:hAnsi="Verdana"/>
          <w:bCs/>
          <w:sz w:val="20"/>
        </w:rPr>
        <w:t xml:space="preserve">Orlando J Pérez 2013 ‘Gang Violence and Insecurity in Contemporary Central America’, in Eric A. Johnson, Ricardo D. Salvatore and Pieter Spierenburg (eds.), </w:t>
      </w:r>
      <w:r>
        <w:rPr>
          <w:rFonts w:ascii="Verdana" w:hAnsi="Verdana"/>
          <w:bCs/>
          <w:i/>
          <w:sz w:val="20"/>
        </w:rPr>
        <w:t xml:space="preserve">Murder and Violence in Contemporary Latin America. </w:t>
      </w:r>
      <w:r>
        <w:rPr>
          <w:rFonts w:ascii="Verdana" w:hAnsi="Verdana"/>
          <w:bCs/>
          <w:sz w:val="20"/>
        </w:rPr>
        <w:t>Oxford: Wiley-Blackwell, ILAS.</w:t>
      </w: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b/>
          <w:sz w:val="20"/>
        </w:rPr>
      </w:pPr>
      <w:r w:rsidRPr="009616EB">
        <w:rPr>
          <w:rFonts w:ascii="Verdana" w:hAnsi="Verdana"/>
          <w:sz w:val="20"/>
        </w:rPr>
        <w:t xml:space="preserve">Teresa P. R. Caldeira 2001 </w:t>
      </w:r>
      <w:r w:rsidRPr="009616EB">
        <w:rPr>
          <w:rFonts w:ascii="Verdana" w:hAnsi="Verdana"/>
          <w:i/>
          <w:sz w:val="20"/>
        </w:rPr>
        <w:t xml:space="preserve">City of </w:t>
      </w:r>
      <w:smartTag w:uri="urn:schemas-microsoft-com:office:smarttags" w:element="City">
        <w:r w:rsidRPr="009616EB">
          <w:rPr>
            <w:rFonts w:ascii="Verdana" w:hAnsi="Verdana"/>
            <w:i/>
            <w:sz w:val="20"/>
          </w:rPr>
          <w:t>Walls</w:t>
        </w:r>
      </w:smartTag>
      <w:r w:rsidRPr="009616EB">
        <w:rPr>
          <w:rFonts w:ascii="Verdana" w:hAnsi="Verdana"/>
          <w:i/>
          <w:sz w:val="20"/>
        </w:rPr>
        <w:t xml:space="preserve">: Crime, Segregation and Citizenship in </w:t>
      </w:r>
      <w:smartTag w:uri="urn:schemas-microsoft-com:office:smarttags" w:element="place">
        <w:smartTag w:uri="urn:schemas-microsoft-com:office:smarttags" w:element="City">
          <w:r w:rsidRPr="009616EB">
            <w:rPr>
              <w:rFonts w:ascii="Verdana" w:hAnsi="Verdana"/>
              <w:i/>
              <w:sz w:val="20"/>
            </w:rPr>
            <w:t>Sao Paulo</w:t>
          </w:r>
        </w:smartTag>
      </w:smartTag>
      <w:r w:rsidRPr="009616EB">
        <w:rPr>
          <w:rFonts w:ascii="Verdana" w:hAnsi="Verdana"/>
          <w:i/>
          <w:sz w:val="20"/>
        </w:rPr>
        <w:t>.</w:t>
      </w:r>
      <w:smartTag w:uri="urn:schemas-microsoft-com:office:smarttags" w:element="City">
        <w:r w:rsidRPr="009616EB">
          <w:rPr>
            <w:rFonts w:ascii="Verdana" w:hAnsi="Verdana"/>
            <w:sz w:val="20"/>
          </w:rPr>
          <w:t>Berkeley</w:t>
        </w:r>
      </w:smartTag>
      <w:r w:rsidRPr="009616EB">
        <w:rPr>
          <w:rFonts w:ascii="Verdana" w:hAnsi="Verdana"/>
          <w:sz w:val="20"/>
        </w:rPr>
        <w:t xml:space="preserve">: </w:t>
      </w:r>
      <w:smartTag w:uri="urn:schemas-microsoft-com:office:smarttags" w:element="place">
        <w:smartTag w:uri="urn:schemas-microsoft-com:office:smarttags" w:element="PlaceType">
          <w:r w:rsidRPr="009616EB">
            <w:rPr>
              <w:rFonts w:ascii="Verdana" w:hAnsi="Verdana"/>
              <w:sz w:val="20"/>
            </w:rPr>
            <w:t>University</w:t>
          </w:r>
        </w:smartTag>
        <w:r w:rsidRPr="009616EB">
          <w:rPr>
            <w:rFonts w:ascii="Verdana" w:hAnsi="Verdana"/>
            <w:sz w:val="20"/>
          </w:rPr>
          <w:t xml:space="preserve"> of </w:t>
        </w:r>
        <w:smartTag w:uri="urn:schemas-microsoft-com:office:smarttags" w:element="PlaceName">
          <w:r w:rsidRPr="009616EB">
            <w:rPr>
              <w:rFonts w:ascii="Verdana" w:hAnsi="Verdana"/>
              <w:sz w:val="20"/>
            </w:rPr>
            <w:t>California</w:t>
          </w:r>
        </w:smartTag>
      </w:smartTag>
      <w:r w:rsidRPr="009616EB">
        <w:rPr>
          <w:rFonts w:ascii="Verdana" w:hAnsi="Verdana"/>
          <w:sz w:val="20"/>
        </w:rPr>
        <w:t xml:space="preserve"> Press. </w:t>
      </w:r>
      <w:r w:rsidRPr="009616EB">
        <w:rPr>
          <w:rFonts w:ascii="Verdana" w:hAnsi="Verdana"/>
          <w:b/>
          <w:sz w:val="20"/>
        </w:rPr>
        <w:t xml:space="preserve">Chapter  5 </w:t>
      </w:r>
    </w:p>
    <w:p w:rsidR="002E507C" w:rsidRPr="009616EB" w:rsidRDefault="002E507C" w:rsidP="002E507C">
      <w:pPr>
        <w:widowControl/>
        <w:rPr>
          <w:rFonts w:ascii="Verdana" w:hAnsi="Verdana"/>
          <w:b/>
          <w:sz w:val="20"/>
        </w:rPr>
      </w:pPr>
    </w:p>
    <w:p w:rsidR="002E507C" w:rsidRPr="009616EB" w:rsidRDefault="002E507C" w:rsidP="002E507C">
      <w:pPr>
        <w:rPr>
          <w:rFonts w:ascii="Verdana" w:hAnsi="Verdana" w:cs="Palatino Linotype"/>
          <w:sz w:val="20"/>
        </w:rPr>
      </w:pPr>
      <w:r w:rsidRPr="009616EB">
        <w:rPr>
          <w:rFonts w:ascii="Verdana" w:hAnsi="Verdana"/>
          <w:sz w:val="20"/>
        </w:rPr>
        <w:t xml:space="preserve">Nancy Scheper-Hughes and Daniel Hoffman 1998 “Brazilian Apartheid: Street Kids and the Struggle for Urban Space”, in </w:t>
      </w:r>
      <w:r w:rsidRPr="009616EB">
        <w:rPr>
          <w:rFonts w:ascii="Verdana" w:hAnsi="Verdana" w:cs="Palatino Linotype"/>
          <w:sz w:val="20"/>
        </w:rPr>
        <w:t xml:space="preserve">Nancy Scheper-Hughes and Carolyn Sargent (eds.) </w:t>
      </w:r>
      <w:r w:rsidRPr="009616EB">
        <w:rPr>
          <w:rFonts w:ascii="Verdana" w:hAnsi="Verdana" w:cs="Palatino Linotype"/>
          <w:i/>
          <w:iCs/>
          <w:sz w:val="20"/>
        </w:rPr>
        <w:t>Small Wars: The Cultural Politics of Childhood</w:t>
      </w:r>
      <w:r w:rsidRPr="009616EB">
        <w:rPr>
          <w:rFonts w:ascii="Verdana" w:hAnsi="Verdana" w:cs="Palatino Linotype"/>
          <w:sz w:val="20"/>
        </w:rPr>
        <w:t xml:space="preserve">, pp. 352–388. </w:t>
      </w:r>
      <w:smartTag w:uri="urn:schemas-microsoft-com:office:smarttags" w:element="City">
        <w:r w:rsidRPr="009616EB">
          <w:rPr>
            <w:rFonts w:ascii="Verdana" w:hAnsi="Verdana" w:cs="Palatino Linotype"/>
            <w:sz w:val="20"/>
          </w:rPr>
          <w:t>Berkeley</w:t>
        </w:r>
      </w:smartTag>
      <w:r w:rsidRPr="009616EB">
        <w:rPr>
          <w:rFonts w:ascii="Verdana" w:hAnsi="Verdana" w:cs="Palatino Linotype"/>
          <w:sz w:val="20"/>
        </w:rPr>
        <w:t xml:space="preserve">: </w:t>
      </w:r>
      <w:smartTag w:uri="urn:schemas-microsoft-com:office:smarttags" w:element="place">
        <w:smartTag w:uri="urn:schemas-microsoft-com:office:smarttags" w:element="PlaceType">
          <w:r w:rsidRPr="009616EB">
            <w:rPr>
              <w:rFonts w:ascii="Verdana" w:hAnsi="Verdana" w:cs="Palatino Linotype"/>
              <w:sz w:val="20"/>
            </w:rPr>
            <w:t>University</w:t>
          </w:r>
        </w:smartTag>
        <w:r w:rsidRPr="009616EB">
          <w:rPr>
            <w:rFonts w:ascii="Verdana" w:hAnsi="Verdana" w:cs="Palatino Linotype"/>
            <w:sz w:val="20"/>
          </w:rPr>
          <w:t xml:space="preserve"> of </w:t>
        </w:r>
        <w:smartTag w:uri="urn:schemas-microsoft-com:office:smarttags" w:element="PlaceName">
          <w:r w:rsidRPr="009616EB">
            <w:rPr>
              <w:rFonts w:ascii="Verdana" w:hAnsi="Verdana" w:cs="Palatino Linotype"/>
              <w:sz w:val="20"/>
            </w:rPr>
            <w:t>California</w:t>
          </w:r>
        </w:smartTag>
      </w:smartTag>
      <w:r w:rsidRPr="009616EB">
        <w:rPr>
          <w:rFonts w:ascii="Verdana" w:hAnsi="Verdana" w:cs="Palatino Linotype"/>
          <w:sz w:val="20"/>
        </w:rPr>
        <w:t xml:space="preserve"> Press.</w:t>
      </w:r>
    </w:p>
    <w:p w:rsidR="00B55845" w:rsidRDefault="00B55845" w:rsidP="00B55845">
      <w:pPr>
        <w:widowControl/>
        <w:tabs>
          <w:tab w:val="left" w:pos="-720"/>
        </w:tabs>
        <w:suppressAutoHyphens/>
        <w:rPr>
          <w:rFonts w:ascii="Verdana" w:hAnsi="Verdana"/>
          <w:spacing w:val="-3"/>
          <w:sz w:val="20"/>
        </w:rPr>
      </w:pP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sz w:val="20"/>
        </w:rPr>
      </w:pPr>
    </w:p>
    <w:p w:rsidR="002E507C" w:rsidRPr="009616EB" w:rsidRDefault="002E507C" w:rsidP="002E507C">
      <w:pPr>
        <w:widowControl/>
        <w:rPr>
          <w:rFonts w:ascii="Verdana" w:hAnsi="Verdana"/>
          <w:b/>
          <w:sz w:val="20"/>
        </w:rPr>
      </w:pPr>
      <w:r>
        <w:rPr>
          <w:rFonts w:ascii="Verdana" w:hAnsi="Verdana"/>
          <w:b/>
          <w:sz w:val="20"/>
        </w:rPr>
        <w:t>9</w:t>
      </w:r>
      <w:r w:rsidRPr="009616EB">
        <w:rPr>
          <w:rFonts w:ascii="Verdana" w:hAnsi="Verdana"/>
          <w:b/>
          <w:sz w:val="20"/>
        </w:rPr>
        <w:t>. Course review and exam revision.</w:t>
      </w:r>
    </w:p>
    <w:p w:rsidR="002E507C" w:rsidRPr="009616EB" w:rsidRDefault="002E507C" w:rsidP="002E507C">
      <w:pPr>
        <w:rPr>
          <w:sz w:val="20"/>
        </w:rPr>
      </w:pPr>
    </w:p>
    <w:p w:rsidR="00CC069F" w:rsidRDefault="00CC069F"/>
    <w:sectPr w:rsidR="00CC069F" w:rsidSect="00FD4A6D">
      <w:footerReference w:type="even" r:id="rId9"/>
      <w:footerReference w:type="default" r:id="rId10"/>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0DD4" w:rsidRDefault="00280DD4" w:rsidP="00FD4A6D">
      <w:r>
        <w:separator/>
      </w:r>
    </w:p>
  </w:endnote>
  <w:endnote w:type="continuationSeparator" w:id="1">
    <w:p w:rsidR="00280DD4" w:rsidRDefault="00280DD4" w:rsidP="00FD4A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C6F" w:rsidRDefault="004074DD">
    <w:pPr>
      <w:pStyle w:val="Footer"/>
      <w:framePr w:wrap="auto" w:vAnchor="text" w:hAnchor="margin" w:xAlign="center" w:y="1"/>
      <w:widowControl/>
      <w:rPr>
        <w:rStyle w:val="PageNumber"/>
        <w:sz w:val="22"/>
      </w:rPr>
    </w:pPr>
    <w:r>
      <w:rPr>
        <w:rStyle w:val="PageNumber"/>
        <w:sz w:val="22"/>
      </w:rPr>
      <w:fldChar w:fldCharType="begin"/>
    </w:r>
    <w:r w:rsidR="00C11711">
      <w:rPr>
        <w:rStyle w:val="PageNumber"/>
        <w:sz w:val="22"/>
      </w:rPr>
      <w:instrText xml:space="preserve">page  </w:instrText>
    </w:r>
    <w:r>
      <w:rPr>
        <w:rStyle w:val="PageNumber"/>
        <w:sz w:val="22"/>
      </w:rPr>
      <w:fldChar w:fldCharType="end"/>
    </w:r>
  </w:p>
  <w:p w:rsidR="00591C6F" w:rsidRDefault="00280DD4">
    <w:pPr>
      <w:pStyle w:val="Footer"/>
      <w:widowContr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C6F" w:rsidRDefault="004074DD">
    <w:pPr>
      <w:pStyle w:val="Footer"/>
      <w:framePr w:wrap="auto" w:vAnchor="text" w:hAnchor="margin" w:xAlign="center" w:y="1"/>
      <w:widowControl/>
      <w:rPr>
        <w:rStyle w:val="PageNumber"/>
        <w:sz w:val="22"/>
      </w:rPr>
    </w:pPr>
    <w:r>
      <w:rPr>
        <w:rStyle w:val="PageNumber"/>
        <w:sz w:val="22"/>
      </w:rPr>
      <w:fldChar w:fldCharType="begin"/>
    </w:r>
    <w:r w:rsidR="00C11711">
      <w:rPr>
        <w:rStyle w:val="PageNumber"/>
        <w:sz w:val="22"/>
      </w:rPr>
      <w:instrText xml:space="preserve">page  </w:instrText>
    </w:r>
    <w:r>
      <w:rPr>
        <w:rStyle w:val="PageNumber"/>
        <w:sz w:val="22"/>
      </w:rPr>
      <w:fldChar w:fldCharType="separate"/>
    </w:r>
    <w:r w:rsidR="00951F4F">
      <w:rPr>
        <w:rStyle w:val="PageNumber"/>
        <w:noProof/>
        <w:sz w:val="22"/>
      </w:rPr>
      <w:t>1</w:t>
    </w:r>
    <w:r>
      <w:rPr>
        <w:rStyle w:val="PageNumber"/>
        <w:sz w:val="22"/>
      </w:rPr>
      <w:fldChar w:fldCharType="end"/>
    </w:r>
  </w:p>
  <w:p w:rsidR="00591C6F" w:rsidRDefault="00280DD4">
    <w:pPr>
      <w:pStyle w:val="Footer"/>
      <w:widowContr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0DD4" w:rsidRDefault="00280DD4" w:rsidP="00FD4A6D">
      <w:r>
        <w:separator/>
      </w:r>
    </w:p>
  </w:footnote>
  <w:footnote w:type="continuationSeparator" w:id="1">
    <w:p w:rsidR="00280DD4" w:rsidRDefault="00280DD4" w:rsidP="00FD4A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4E2BAA"/>
    <w:multiLevelType w:val="hybridMultilevel"/>
    <w:tmpl w:val="965E1B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rsids>
    <w:rsidRoot w:val="002E507C"/>
    <w:rsid w:val="00036D99"/>
    <w:rsid w:val="00044A08"/>
    <w:rsid w:val="00075472"/>
    <w:rsid w:val="000A1BCB"/>
    <w:rsid w:val="000A4D74"/>
    <w:rsid w:val="000C5E56"/>
    <w:rsid w:val="000F3482"/>
    <w:rsid w:val="001039B4"/>
    <w:rsid w:val="00153883"/>
    <w:rsid w:val="00211D4E"/>
    <w:rsid w:val="00280DD4"/>
    <w:rsid w:val="00290A20"/>
    <w:rsid w:val="002E507C"/>
    <w:rsid w:val="0031149B"/>
    <w:rsid w:val="00334E7F"/>
    <w:rsid w:val="00397595"/>
    <w:rsid w:val="003E6A83"/>
    <w:rsid w:val="004074DD"/>
    <w:rsid w:val="00487C6E"/>
    <w:rsid w:val="004D22A4"/>
    <w:rsid w:val="00554463"/>
    <w:rsid w:val="005B5092"/>
    <w:rsid w:val="006921B4"/>
    <w:rsid w:val="006E17F3"/>
    <w:rsid w:val="00722D67"/>
    <w:rsid w:val="00751DFD"/>
    <w:rsid w:val="0075386E"/>
    <w:rsid w:val="00754F4F"/>
    <w:rsid w:val="007A3E52"/>
    <w:rsid w:val="007C7356"/>
    <w:rsid w:val="007E7732"/>
    <w:rsid w:val="00846826"/>
    <w:rsid w:val="008873C4"/>
    <w:rsid w:val="008A47BF"/>
    <w:rsid w:val="00907B35"/>
    <w:rsid w:val="00917857"/>
    <w:rsid w:val="00942EC1"/>
    <w:rsid w:val="00951F4F"/>
    <w:rsid w:val="00977832"/>
    <w:rsid w:val="00A03FFB"/>
    <w:rsid w:val="00A72595"/>
    <w:rsid w:val="00A91263"/>
    <w:rsid w:val="00AA0D45"/>
    <w:rsid w:val="00AB5641"/>
    <w:rsid w:val="00AD2C48"/>
    <w:rsid w:val="00AE2B00"/>
    <w:rsid w:val="00AE6EBA"/>
    <w:rsid w:val="00B50CF5"/>
    <w:rsid w:val="00B55845"/>
    <w:rsid w:val="00BD078F"/>
    <w:rsid w:val="00C11711"/>
    <w:rsid w:val="00CA2E8A"/>
    <w:rsid w:val="00CC069F"/>
    <w:rsid w:val="00CC4BD5"/>
    <w:rsid w:val="00CC64C0"/>
    <w:rsid w:val="00D37E3D"/>
    <w:rsid w:val="00D82952"/>
    <w:rsid w:val="00DC26AB"/>
    <w:rsid w:val="00DD4D95"/>
    <w:rsid w:val="00EB0CB1"/>
    <w:rsid w:val="00EB1C6E"/>
    <w:rsid w:val="00EC64CA"/>
    <w:rsid w:val="00EC7F5C"/>
    <w:rsid w:val="00EE1EE9"/>
    <w:rsid w:val="00FD42E0"/>
    <w:rsid w:val="00FD4A6D"/>
    <w:rsid w:val="00FD7712"/>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07C"/>
    <w:pPr>
      <w:widowControl w:val="0"/>
      <w:overflowPunct w:val="0"/>
      <w:autoSpaceDE w:val="0"/>
      <w:autoSpaceDN w:val="0"/>
      <w:adjustRightInd w:val="0"/>
      <w:spacing w:after="0" w:line="240" w:lineRule="auto"/>
      <w:textAlignment w:val="baseline"/>
    </w:pPr>
    <w:rPr>
      <w:rFonts w:ascii="Book Antiqua" w:eastAsia="Times New Roman" w:hAnsi="Book Antiqua" w:cs="Times New Roman"/>
      <w:szCs w:val="20"/>
      <w:lang w:val="en-US"/>
    </w:rPr>
  </w:style>
  <w:style w:type="paragraph" w:styleId="Heading1">
    <w:name w:val="heading 1"/>
    <w:basedOn w:val="Normal"/>
    <w:next w:val="Normal"/>
    <w:link w:val="Heading1Char"/>
    <w:qFormat/>
    <w:rsid w:val="002E507C"/>
    <w:pPr>
      <w:keepNext/>
      <w:outlineLvl w:val="0"/>
    </w:pPr>
    <w:rPr>
      <w:b/>
    </w:rPr>
  </w:style>
  <w:style w:type="paragraph" w:styleId="Heading2">
    <w:name w:val="heading 2"/>
    <w:basedOn w:val="Normal"/>
    <w:next w:val="Normal"/>
    <w:link w:val="Heading2Char"/>
    <w:qFormat/>
    <w:rsid w:val="002E507C"/>
    <w:pPr>
      <w:keepNext/>
      <w:outlineLvl w:val="1"/>
    </w:pPr>
    <w:rPr>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507C"/>
    <w:rPr>
      <w:rFonts w:ascii="Book Antiqua" w:eastAsia="Times New Roman" w:hAnsi="Book Antiqua" w:cs="Times New Roman"/>
      <w:b/>
      <w:szCs w:val="20"/>
      <w:lang w:val="en-US"/>
    </w:rPr>
  </w:style>
  <w:style w:type="character" w:customStyle="1" w:styleId="Heading2Char">
    <w:name w:val="Heading 2 Char"/>
    <w:basedOn w:val="DefaultParagraphFont"/>
    <w:link w:val="Heading2"/>
    <w:rsid w:val="002E507C"/>
    <w:rPr>
      <w:rFonts w:ascii="Book Antiqua" w:eastAsia="Times New Roman" w:hAnsi="Book Antiqua" w:cs="Times New Roman"/>
      <w:b/>
      <w:sz w:val="24"/>
      <w:szCs w:val="20"/>
      <w:lang w:val="en-US"/>
    </w:rPr>
  </w:style>
  <w:style w:type="paragraph" w:styleId="Footer">
    <w:name w:val="footer"/>
    <w:basedOn w:val="Normal"/>
    <w:link w:val="FooterChar"/>
    <w:rsid w:val="002E507C"/>
    <w:pPr>
      <w:tabs>
        <w:tab w:val="center" w:pos="4153"/>
        <w:tab w:val="right" w:pos="8306"/>
      </w:tabs>
    </w:pPr>
  </w:style>
  <w:style w:type="character" w:customStyle="1" w:styleId="FooterChar">
    <w:name w:val="Footer Char"/>
    <w:basedOn w:val="DefaultParagraphFont"/>
    <w:link w:val="Footer"/>
    <w:rsid w:val="002E507C"/>
    <w:rPr>
      <w:rFonts w:ascii="Book Antiqua" w:eastAsia="Times New Roman" w:hAnsi="Book Antiqua" w:cs="Times New Roman"/>
      <w:szCs w:val="20"/>
      <w:lang w:val="en-US"/>
    </w:rPr>
  </w:style>
  <w:style w:type="character" w:styleId="PageNumber">
    <w:name w:val="page number"/>
    <w:basedOn w:val="DefaultParagraphFont"/>
    <w:rsid w:val="002E507C"/>
    <w:rPr>
      <w:sz w:val="20"/>
    </w:rPr>
  </w:style>
  <w:style w:type="character" w:styleId="Hyperlink">
    <w:name w:val="Hyperlink"/>
    <w:basedOn w:val="DefaultParagraphFont"/>
    <w:rsid w:val="002E507C"/>
    <w:rPr>
      <w:color w:val="0000FF"/>
      <w:sz w:val="20"/>
      <w:u w:val="single"/>
    </w:rPr>
  </w:style>
  <w:style w:type="paragraph" w:styleId="FootnoteText">
    <w:name w:val="footnote text"/>
    <w:basedOn w:val="Normal"/>
    <w:link w:val="FootnoteTextChar"/>
    <w:semiHidden/>
    <w:rsid w:val="002E507C"/>
    <w:rPr>
      <w:rFonts w:ascii="Times New Roman" w:hAnsi="Times New Roman"/>
      <w:sz w:val="20"/>
    </w:rPr>
  </w:style>
  <w:style w:type="character" w:customStyle="1" w:styleId="FootnoteTextChar">
    <w:name w:val="Footnote Text Char"/>
    <w:basedOn w:val="DefaultParagraphFont"/>
    <w:link w:val="FootnoteText"/>
    <w:semiHidden/>
    <w:rsid w:val="002E507C"/>
    <w:rPr>
      <w:rFonts w:ascii="Times New Roman" w:eastAsia="Times New Roman" w:hAnsi="Times New Roman" w:cs="Times New Roman"/>
      <w:sz w:val="20"/>
      <w:szCs w:val="20"/>
      <w:lang w:val="en-US"/>
    </w:rPr>
  </w:style>
  <w:style w:type="paragraph" w:styleId="Title">
    <w:name w:val="Title"/>
    <w:basedOn w:val="Normal"/>
    <w:link w:val="TitleChar"/>
    <w:qFormat/>
    <w:rsid w:val="002E507C"/>
    <w:pPr>
      <w:widowControl/>
      <w:jc w:val="center"/>
    </w:pPr>
    <w:rPr>
      <w:b/>
      <w:sz w:val="24"/>
    </w:rPr>
  </w:style>
  <w:style w:type="character" w:customStyle="1" w:styleId="TitleChar">
    <w:name w:val="Title Char"/>
    <w:basedOn w:val="DefaultParagraphFont"/>
    <w:link w:val="Title"/>
    <w:rsid w:val="002E507C"/>
    <w:rPr>
      <w:rFonts w:ascii="Book Antiqua" w:eastAsia="Times New Roman" w:hAnsi="Book Antiqua" w:cs="Times New Roman"/>
      <w:b/>
      <w:sz w:val="24"/>
      <w:szCs w:val="20"/>
      <w:lang w:val="en-US"/>
    </w:rPr>
  </w:style>
  <w:style w:type="paragraph" w:styleId="BodyText">
    <w:name w:val="Body Text"/>
    <w:basedOn w:val="Normal"/>
    <w:link w:val="BodyTextChar"/>
    <w:rsid w:val="002E507C"/>
    <w:pPr>
      <w:widowControl/>
    </w:pPr>
    <w:rPr>
      <w:sz w:val="24"/>
    </w:rPr>
  </w:style>
  <w:style w:type="character" w:customStyle="1" w:styleId="BodyTextChar">
    <w:name w:val="Body Text Char"/>
    <w:basedOn w:val="DefaultParagraphFont"/>
    <w:link w:val="BodyText"/>
    <w:rsid w:val="002E507C"/>
    <w:rPr>
      <w:rFonts w:ascii="Book Antiqua" w:eastAsia="Times New Roman" w:hAnsi="Book Antiqua" w:cs="Times New Roman"/>
      <w:sz w:val="24"/>
      <w:szCs w:val="20"/>
      <w:lang w:val="en-US"/>
    </w:rPr>
  </w:style>
  <w:style w:type="paragraph" w:styleId="BodyText2">
    <w:name w:val="Body Text 2"/>
    <w:basedOn w:val="Normal"/>
    <w:link w:val="BodyText2Char"/>
    <w:rsid w:val="002E507C"/>
    <w:pPr>
      <w:widowControl/>
    </w:pPr>
    <w:rPr>
      <w:b/>
      <w:sz w:val="28"/>
    </w:rPr>
  </w:style>
  <w:style w:type="character" w:customStyle="1" w:styleId="BodyText2Char">
    <w:name w:val="Body Text 2 Char"/>
    <w:basedOn w:val="DefaultParagraphFont"/>
    <w:link w:val="BodyText2"/>
    <w:rsid w:val="002E507C"/>
    <w:rPr>
      <w:rFonts w:ascii="Book Antiqua" w:eastAsia="Times New Roman" w:hAnsi="Book Antiqua" w:cs="Times New Roman"/>
      <w:b/>
      <w:sz w:val="28"/>
      <w:szCs w:val="20"/>
      <w:lang w:val="en-US"/>
    </w:rPr>
  </w:style>
  <w:style w:type="paragraph" w:styleId="ListParagraph">
    <w:name w:val="List Paragraph"/>
    <w:basedOn w:val="Normal"/>
    <w:uiPriority w:val="34"/>
    <w:qFormat/>
    <w:rsid w:val="002E507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006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whispanic.org"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Kathy.Powell@nuigalway.i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2263</Words>
  <Characters>12904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18</cp:revision>
  <cp:lastPrinted>2013-09-09T15:26:00Z</cp:lastPrinted>
  <dcterms:created xsi:type="dcterms:W3CDTF">2014-12-12T03:08:00Z</dcterms:created>
  <dcterms:modified xsi:type="dcterms:W3CDTF">2017-08-28T21:59:00Z</dcterms:modified>
</cp:coreProperties>
</file>